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474DE" w14:textId="77777777" w:rsidR="005C5615" w:rsidRDefault="005C5615" w:rsidP="005C5615">
      <w:pPr>
        <w:spacing w:after="0"/>
        <w:jc w:val="center"/>
        <w:rPr>
          <w:rFonts w:cstheme="minorHAnsi"/>
          <w:b/>
          <w:bCs/>
        </w:rPr>
      </w:pPr>
      <w:r w:rsidRPr="005C5615">
        <w:rPr>
          <w:rFonts w:cstheme="minorHAnsi"/>
          <w:b/>
          <w:bCs/>
        </w:rPr>
        <w:t>Protection Specialist (Protection Monitoring Specialist) - Re-advertisement</w:t>
      </w:r>
    </w:p>
    <w:p w14:paraId="7E99145B" w14:textId="2E342E64" w:rsidR="0042167F" w:rsidRPr="00BC41EC" w:rsidRDefault="00705642" w:rsidP="005C5615">
      <w:pPr>
        <w:spacing w:after="0"/>
        <w:jc w:val="center"/>
        <w:rPr>
          <w:rFonts w:cstheme="minorHAnsi"/>
          <w:b/>
        </w:rPr>
      </w:pPr>
      <w:r w:rsidRPr="00BC41EC">
        <w:rPr>
          <w:rFonts w:cstheme="minorHAnsi"/>
          <w:b/>
        </w:rPr>
        <w:t>Syria</w:t>
      </w:r>
      <w:r w:rsidR="00D22826" w:rsidRPr="00BC41EC">
        <w:rPr>
          <w:rFonts w:cstheme="minorHAnsi"/>
          <w:b/>
        </w:rPr>
        <w:t xml:space="preserve"> </w:t>
      </w:r>
      <w:r w:rsidR="0005703E" w:rsidRPr="00BC41EC">
        <w:rPr>
          <w:rFonts w:cstheme="minorHAnsi"/>
          <w:b/>
        </w:rPr>
        <w:t>–</w:t>
      </w:r>
      <w:r w:rsidR="00D22826" w:rsidRPr="00BC41EC">
        <w:rPr>
          <w:rFonts w:cstheme="minorHAnsi"/>
          <w:b/>
        </w:rPr>
        <w:t xml:space="preserve"> </w:t>
      </w:r>
      <w:r w:rsidR="00575C15" w:rsidRPr="00BC41EC">
        <w:rPr>
          <w:rFonts w:cstheme="minorHAnsi"/>
          <w:b/>
        </w:rPr>
        <w:t>Damascus</w:t>
      </w:r>
    </w:p>
    <w:p w14:paraId="20DE680A" w14:textId="77777777" w:rsidR="0042167F" w:rsidRPr="00BC41EC" w:rsidRDefault="0042167F" w:rsidP="0042167F">
      <w:pPr>
        <w:spacing w:after="0"/>
        <w:rPr>
          <w:rFonts w:cstheme="minorHAnsi"/>
        </w:rPr>
      </w:pPr>
    </w:p>
    <w:p w14:paraId="248F0B40" w14:textId="77777777" w:rsidR="00E74831" w:rsidRPr="00BC41EC" w:rsidRDefault="00E74831" w:rsidP="0042167F">
      <w:pPr>
        <w:spacing w:after="0"/>
        <w:rPr>
          <w:rFonts w:cstheme="minorHAnsi"/>
        </w:rPr>
      </w:pPr>
    </w:p>
    <w:p w14:paraId="00570D29" w14:textId="77777777" w:rsidR="00E74831" w:rsidRPr="00BC41EC" w:rsidRDefault="00E74831" w:rsidP="00E74831">
      <w:pPr>
        <w:spacing w:after="0"/>
        <w:rPr>
          <w:rFonts w:cstheme="minorHAnsi"/>
        </w:rPr>
      </w:pPr>
      <w:r w:rsidRPr="00BC41EC">
        <w:rPr>
          <w:rFonts w:cstheme="minorHAnsi"/>
          <w:b/>
          <w:bCs/>
        </w:rPr>
        <w:t>Who are we?</w:t>
      </w:r>
    </w:p>
    <w:p w14:paraId="26A0A168" w14:textId="77777777" w:rsidR="00E74831" w:rsidRPr="00BC41EC" w:rsidRDefault="00E74831" w:rsidP="00E74831">
      <w:pPr>
        <w:spacing w:after="0"/>
        <w:rPr>
          <w:rFonts w:cstheme="minorHAnsi"/>
        </w:rPr>
      </w:pPr>
      <w:r w:rsidRPr="00BC41EC">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BC41EC" w:rsidRDefault="00E74831" w:rsidP="00E74831">
      <w:pPr>
        <w:spacing w:after="0"/>
        <w:rPr>
          <w:rFonts w:cstheme="minorHAnsi"/>
        </w:rPr>
      </w:pPr>
      <w:r w:rsidRPr="00BC41EC">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BC41EC" w:rsidRDefault="00E74831" w:rsidP="00E74831">
      <w:pPr>
        <w:spacing w:after="0"/>
        <w:rPr>
          <w:rFonts w:cstheme="minorHAnsi"/>
        </w:rPr>
      </w:pPr>
      <w:r w:rsidRPr="00BC41EC">
        <w:rPr>
          <w:rFonts w:cstheme="minorHAnsi"/>
        </w:rPr>
        <w:t>All of our efforts are based on our value compass: humanity, respect, independence and neutrality, participation, and honesty and transparency.</w:t>
      </w:r>
    </w:p>
    <w:p w14:paraId="2D63EA68" w14:textId="77777777" w:rsidR="00E74831" w:rsidRPr="00BC41EC" w:rsidRDefault="00E74831" w:rsidP="00E74831">
      <w:pPr>
        <w:spacing w:after="0"/>
        <w:rPr>
          <w:rFonts w:cstheme="minorHAnsi"/>
        </w:rPr>
      </w:pPr>
    </w:p>
    <w:p w14:paraId="12223D18" w14:textId="77777777" w:rsidR="00E74831" w:rsidRPr="00BC41EC" w:rsidRDefault="00E74831" w:rsidP="00E74831">
      <w:pPr>
        <w:spacing w:after="0"/>
        <w:rPr>
          <w:rFonts w:cstheme="minorHAnsi"/>
        </w:rPr>
      </w:pPr>
      <w:r w:rsidRPr="00BC41EC">
        <w:rPr>
          <w:rFonts w:cstheme="minorHAnsi"/>
          <w:b/>
          <w:bCs/>
        </w:rPr>
        <w:t>DRC Syria</w:t>
      </w:r>
    </w:p>
    <w:p w14:paraId="468E8A19" w14:textId="77777777" w:rsidR="00E74831" w:rsidRPr="00BC41EC" w:rsidRDefault="00E74831" w:rsidP="00E74831">
      <w:pPr>
        <w:spacing w:after="0"/>
        <w:rPr>
          <w:rFonts w:cstheme="minorHAnsi"/>
        </w:rPr>
      </w:pPr>
      <w:r w:rsidRPr="00BC41EC">
        <w:rPr>
          <w:rFonts w:cstheme="minorHAnsi"/>
          <w:b/>
          <w:bCs/>
        </w:rPr>
        <w:t>DRC has been operating in Syria since 2008</w:t>
      </w:r>
      <w:r w:rsidRPr="00BC41EC">
        <w:rPr>
          <w:rFonts w:cstheme="minorHAnsi"/>
        </w:rPr>
        <w:t>, initially responding to the Iraqi refugee crisis before pivoting to a full-scale response to the Syria crisis from 2011 onwards. Our work encompasses the full cycle of displacement—responding to</w:t>
      </w:r>
      <w:r w:rsidRPr="00BC41EC">
        <w:rPr>
          <w:rFonts w:cstheme="minorHAnsi"/>
          <w:b/>
          <w:bCs/>
        </w:rPr>
        <w:t xml:space="preserve"> life-saving humanitarian needs </w:t>
      </w:r>
      <w:r w:rsidRPr="00BC41EC">
        <w:rPr>
          <w:rFonts w:cstheme="minorHAnsi"/>
        </w:rPr>
        <w:t>and supporting community recovery until</w:t>
      </w:r>
      <w:r w:rsidRPr="00BC41EC">
        <w:rPr>
          <w:rFonts w:cstheme="minorHAnsi"/>
          <w:b/>
          <w:bCs/>
        </w:rPr>
        <w:t xml:space="preserve"> durable solutions can be achieved</w:t>
      </w:r>
      <w:r w:rsidRPr="00BC41EC">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BC41EC" w:rsidRDefault="00E74831" w:rsidP="00E74831">
      <w:pPr>
        <w:spacing w:after="0"/>
        <w:rPr>
          <w:rFonts w:cstheme="minorHAnsi"/>
        </w:rPr>
      </w:pPr>
    </w:p>
    <w:p w14:paraId="6554CCC1" w14:textId="77777777" w:rsidR="00E74831" w:rsidRPr="00BC41EC" w:rsidRDefault="00E74831" w:rsidP="00E74831">
      <w:pPr>
        <w:spacing w:after="0"/>
        <w:rPr>
          <w:rFonts w:cstheme="minorHAnsi"/>
        </w:rPr>
      </w:pPr>
      <w:r w:rsidRPr="00BC41EC">
        <w:rPr>
          <w:rFonts w:cstheme="minorHAnsi"/>
        </w:rPr>
        <w:t xml:space="preserve">With an established rapid response mechanism, DRC can </w:t>
      </w:r>
      <w:r w:rsidRPr="00BC41EC">
        <w:rPr>
          <w:rFonts w:cstheme="minorHAnsi"/>
          <w:b/>
          <w:bCs/>
        </w:rPr>
        <w:t>rapidly respond to emerging crises and shocks</w:t>
      </w:r>
      <w:r w:rsidRPr="00BC41EC">
        <w:rPr>
          <w:rFonts w:cstheme="minorHAnsi"/>
        </w:rPr>
        <w:t xml:space="preserve"> to meet </w:t>
      </w:r>
      <w:r w:rsidRPr="00BC41EC">
        <w:rPr>
          <w:rFonts w:cstheme="minorHAnsi"/>
          <w:b/>
          <w:bCs/>
        </w:rPr>
        <w:t>acute emergency needs</w:t>
      </w:r>
      <w:r w:rsidRPr="00BC41EC">
        <w:rPr>
          <w:rFonts w:cstheme="minorHAnsi"/>
        </w:rPr>
        <w:t xml:space="preserve">. Recognizing the significant need for </w:t>
      </w:r>
      <w:r w:rsidRPr="00BC41EC">
        <w:rPr>
          <w:rFonts w:cstheme="minorHAnsi"/>
          <w:b/>
          <w:bCs/>
        </w:rPr>
        <w:t>early recovery and resilience programming</w:t>
      </w:r>
      <w:r w:rsidRPr="00BC41EC">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BC41EC">
        <w:rPr>
          <w:rFonts w:cstheme="minorHAnsi"/>
          <w:b/>
          <w:bCs/>
        </w:rPr>
        <w:t>durable solution of their choice</w:t>
      </w:r>
      <w:r w:rsidRPr="00BC41EC">
        <w:rPr>
          <w:rFonts w:cstheme="minorHAnsi"/>
        </w:rPr>
        <w:t xml:space="preserve">. With active portfolios in the neighboring countries of Jordan, Lebanon, Türkiye and Iraq, DRC offers a </w:t>
      </w:r>
      <w:r w:rsidRPr="00BC41EC">
        <w:rPr>
          <w:rFonts w:cstheme="minorHAnsi"/>
          <w:b/>
          <w:bCs/>
        </w:rPr>
        <w:t>cross-border, regional response</w:t>
      </w:r>
      <w:r w:rsidRPr="00BC41EC">
        <w:rPr>
          <w:rFonts w:cstheme="minorHAnsi"/>
        </w:rPr>
        <w:t xml:space="preserve"> to the Syria crisis, through cross-border protection monitoring, advocacy, and trends analysis.</w:t>
      </w:r>
    </w:p>
    <w:p w14:paraId="6BF38299" w14:textId="77777777" w:rsidR="00E74831" w:rsidRPr="00BC41EC" w:rsidRDefault="00E74831" w:rsidP="00E74831">
      <w:pPr>
        <w:spacing w:after="0"/>
        <w:rPr>
          <w:rFonts w:cstheme="minorHAnsi"/>
        </w:rPr>
      </w:pPr>
    </w:p>
    <w:p w14:paraId="013FE2A1" w14:textId="77777777" w:rsidR="00E74831" w:rsidRPr="00BC41EC" w:rsidRDefault="00E74831" w:rsidP="00E74831">
      <w:pPr>
        <w:spacing w:after="0"/>
        <w:rPr>
          <w:rFonts w:cstheme="minorHAnsi"/>
          <w:b/>
          <w:bCs/>
        </w:rPr>
      </w:pPr>
      <w:r w:rsidRPr="00BC41EC">
        <w:rPr>
          <w:rFonts w:cstheme="minorHAnsi"/>
          <w:b/>
          <w:bCs/>
        </w:rPr>
        <w:t>About the job</w:t>
      </w:r>
    </w:p>
    <w:p w14:paraId="1CDD4171" w14:textId="77777777" w:rsidR="006A5C77" w:rsidRPr="00BC41EC" w:rsidRDefault="006A5C77" w:rsidP="00E74831">
      <w:pPr>
        <w:spacing w:after="0"/>
        <w:rPr>
          <w:rFonts w:cstheme="minorHAnsi"/>
        </w:rPr>
      </w:pPr>
    </w:p>
    <w:p w14:paraId="0E54187E" w14:textId="1907DD60" w:rsidR="08C5CE33" w:rsidRPr="00BC41EC" w:rsidRDefault="00A624B5" w:rsidP="00FF271F">
      <w:pPr>
        <w:spacing w:after="0"/>
        <w:rPr>
          <w:rFonts w:cstheme="minorHAnsi"/>
          <w:b/>
          <w:bCs/>
        </w:rPr>
      </w:pPr>
      <w:r w:rsidRPr="00A624B5">
        <w:rPr>
          <w:rFonts w:cstheme="minorHAnsi"/>
        </w:rPr>
        <w:t xml:space="preserve">Under the direct supervision of the Head of Program and the technical supervision of the Protection Coordinator, the Protection Monitoring Specialist leads the implementation and strategic development of DRC’s protection monitoring program in Syria. This includes designing and updating context-specific methodologies aligned with DRC’s Protection Analytical Framework (PAF), overseeing data collection and analysis, and producing actionable protection information to inform programming, advocacy, and referrals. </w:t>
      </w:r>
      <w:r w:rsidRPr="00A624B5">
        <w:rPr>
          <w:rFonts w:cstheme="minorHAnsi"/>
        </w:rPr>
        <w:lastRenderedPageBreak/>
        <w:t>The role also involves building the capacity of DRC and partner(s) field teams, ensuring ethical data handling, integrating monitoring with M&amp;E frameworks, and representing DRC in inter-agency coordination platforms. By continuously analyzing the protection environment, the Specialist ensures timely identification of protection risks and trends, contributing to evidence-based protection responses and strategic planning.</w:t>
      </w:r>
    </w:p>
    <w:p w14:paraId="004EF3FE" w14:textId="447C3245" w:rsidR="08C5CE33" w:rsidRPr="00BC41EC" w:rsidRDefault="08C5CE33" w:rsidP="08C5CE33">
      <w:pPr>
        <w:spacing w:after="0"/>
        <w:rPr>
          <w:rFonts w:cstheme="minorHAnsi"/>
          <w:b/>
          <w:bCs/>
        </w:rPr>
      </w:pPr>
    </w:p>
    <w:p w14:paraId="2F45C15F" w14:textId="77777777" w:rsidR="00E74831" w:rsidRPr="00BC41EC" w:rsidRDefault="00E74831" w:rsidP="00E74831">
      <w:pPr>
        <w:spacing w:after="0"/>
        <w:rPr>
          <w:rFonts w:cstheme="minorHAnsi"/>
        </w:rPr>
      </w:pPr>
      <w:r w:rsidRPr="00BC41EC">
        <w:rPr>
          <w:rFonts w:cstheme="minorHAnsi"/>
          <w:b/>
          <w:bCs/>
        </w:rPr>
        <w:t>Duties and Responsibilities:</w:t>
      </w:r>
    </w:p>
    <w:p w14:paraId="3B8E20A7"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Under the technical supervision of DRC Syria Protection Coordinator, and with guidance from DRC Regional Protection Coordinator, design a protection monitoring methodology appropriate for the prioritized risk patterns and locations in line with the updated protection analysis and DRC’s global Protection Monitoring Guidance and Protection Analytical Framework (PAF).</w:t>
      </w:r>
    </w:p>
    <w:p w14:paraId="56877830"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Lead on developing, updating, and rolling out data collection tools and methodologies, including determining relevant samples and ensuring all tools align with ethical data collection standards, including informed consent, confidentiality, and data protection principles.</w:t>
      </w:r>
    </w:p>
    <w:p w14:paraId="261ABB41"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Lead on developing capacity-building plans and implementing training for protection staff assigned to protection monitoring and relevant partners, ensuring staff understand and uphold ethical and protection principles.</w:t>
      </w:r>
    </w:p>
    <w:p w14:paraId="6A8E8314"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In close collaboration with DRC Syria Information Management (IM) Specialist, support in developing, implementing, and maintaining DRC Syria’s protection information management system for protection monitoring.</w:t>
      </w:r>
    </w:p>
    <w:p w14:paraId="784787A1"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Ensure timely, accurate, and ethical data collection and sharing in line with the adopted protection monitoring methodology; clarify data where needed and triangulate information with other sources to ensure reliability.</w:t>
      </w:r>
    </w:p>
    <w:p w14:paraId="6B2B24DF"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Support DRC Syria IM specialist in ensuring appropriate data processing and safe data management in accordance with data responsibility and confidentiality protocols.</w:t>
      </w:r>
    </w:p>
    <w:p w14:paraId="713262BD"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Lead on data analysis and produce regular protection reports and analytical products in line with the global Protection Analytical Framework and standard terminology, highlighting key protection risks, patterns, and trends in coordination with the Protection Coordinator, Advocacy Coordinator, and Head of Programme.</w:t>
      </w:r>
    </w:p>
    <w:p w14:paraId="3502E3DF"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Carry out regular field visits to monitor the data collection process for quality assurance, provide support, and ensure tools are being applied appropriately.</w:t>
      </w:r>
    </w:p>
    <w:p w14:paraId="4AECBB8D"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Regularly review data collection methodologies and the quality of information collected to update and improve tools and systems, in collaboration with the Protection Coordinator and MEAL teams, contributing to evidence-based programming and accountability.</w:t>
      </w:r>
    </w:p>
    <w:p w14:paraId="76E3EC62"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Follow up closely on contextual developments to propose new thematic areas of focus, ensuring that emerging protection risks are effectively monitored and analyzed.</w:t>
      </w:r>
    </w:p>
    <w:p w14:paraId="20F0557A"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Produce thematic reports in consultation with the Protection Coordinator, Advocacy Coordinator, and partners to inform response and strategic priorities.</w:t>
      </w:r>
    </w:p>
    <w:p w14:paraId="3F0BF61F"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Support the dissemination and presentation of findings to relevant stakeholders, including partners and donors, in line with protection information management principles and data-sharing protocols.</w:t>
      </w:r>
    </w:p>
    <w:p w14:paraId="48EDE412"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Review information dissemination materials to ensure they are regularly updated, contextually relevant, and accessible to affected populations; support efforts to improve dissemination methodologies and content.</w:t>
      </w:r>
    </w:p>
    <w:p w14:paraId="69535416"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 xml:space="preserve">Ensure tracking of referral of persons with specific protection needs identified through protection monitoring to relevant services, ensuring safe, confidential, and appropriate referrals. </w:t>
      </w:r>
    </w:p>
    <w:p w14:paraId="3CCDD01F"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lastRenderedPageBreak/>
        <w:t>Support PRoMo teams in the delivery of information sessions on available services and rights.</w:t>
      </w:r>
    </w:p>
    <w:p w14:paraId="3EB5FFF7"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 xml:space="preserve">Work in close collaboration with other sectors to ensure that protection monitoring is integrated into multisectoral assessments where independent protection monitoring is not possible. </w:t>
      </w:r>
    </w:p>
    <w:p w14:paraId="6729843D"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With support from the Protection Coordinator, lead on capacity development of DRC staff on Protection Information Management, Protection Analysis, and ethical data practices.</w:t>
      </w:r>
    </w:p>
    <w:p w14:paraId="3EC30C60"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In collaboration with the Protection Coordinator and Advocacy Coordinator, contribute to the development of position papers, advocacy briefs, and other information products to inform response and advocacy efforts.</w:t>
      </w:r>
    </w:p>
    <w:p w14:paraId="5BBE8E26"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Support donor reporting and contribute to the development of concept notes and proposals for current and future protection programming, ensuring that protection monitoring findings inform funding priorities.</w:t>
      </w:r>
    </w:p>
    <w:p w14:paraId="38602863" w14:textId="77777777" w:rsidR="00A624B5" w:rsidRPr="00A624B5" w:rsidRDefault="00A624B5" w:rsidP="00A624B5">
      <w:pPr>
        <w:numPr>
          <w:ilvl w:val="0"/>
          <w:numId w:val="9"/>
        </w:numPr>
        <w:spacing w:before="100" w:beforeAutospacing="1" w:after="100" w:afterAutospacing="1" w:line="240" w:lineRule="auto"/>
        <w:rPr>
          <w:rFonts w:eastAsia="Times New Roman" w:cstheme="minorHAnsi"/>
          <w:lang w:eastAsia="en-US"/>
        </w:rPr>
      </w:pPr>
      <w:r w:rsidRPr="00A624B5">
        <w:rPr>
          <w:rFonts w:eastAsia="Times New Roman" w:cstheme="minorHAnsi"/>
          <w:color w:val="000000"/>
          <w:lang w:eastAsia="en-US"/>
        </w:rPr>
        <w:t>Represent DRC in relevant  inter-agency protection coordination mechanisms to contribute to joint analysis, share findings, and ensure coordination of protection priorities.</w:t>
      </w:r>
    </w:p>
    <w:p w14:paraId="248D8326" w14:textId="2FC8E8FE" w:rsidR="001F3924" w:rsidRPr="0098180F" w:rsidRDefault="00A624B5" w:rsidP="0098180F">
      <w:pPr>
        <w:numPr>
          <w:ilvl w:val="0"/>
          <w:numId w:val="9"/>
        </w:numPr>
        <w:spacing w:before="100" w:beforeAutospacing="1" w:after="100" w:afterAutospacing="1" w:line="240" w:lineRule="auto"/>
        <w:rPr>
          <w:rFonts w:eastAsia="Times New Roman" w:cstheme="minorHAnsi"/>
          <w:rtl/>
          <w:lang w:eastAsia="en-US"/>
        </w:rPr>
      </w:pPr>
      <w:r w:rsidRPr="00A624B5">
        <w:rPr>
          <w:rFonts w:eastAsia="Times New Roman" w:cstheme="minorHAnsi"/>
          <w:color w:val="000000"/>
          <w:lang w:eastAsia="en-US"/>
        </w:rPr>
        <w:t>Undertake other relevant tasks as requested by the Head of Programme.</w:t>
      </w:r>
    </w:p>
    <w:p w14:paraId="5324B719" w14:textId="561A2115" w:rsidR="00E74831" w:rsidRPr="00BC41EC" w:rsidRDefault="00E74831" w:rsidP="00A05C7A">
      <w:pPr>
        <w:spacing w:after="0"/>
        <w:rPr>
          <w:rFonts w:cstheme="minorHAnsi"/>
        </w:rPr>
      </w:pPr>
      <w:r w:rsidRPr="00BC41EC">
        <w:rPr>
          <w:rFonts w:cstheme="minorHAnsi"/>
          <w:b/>
          <w:bCs/>
        </w:rPr>
        <w:t>Experience and technical competencies</w:t>
      </w:r>
      <w:r w:rsidRPr="00BC41EC">
        <w:rPr>
          <w:rFonts w:cstheme="minorHAnsi"/>
        </w:rPr>
        <w:t>:</w:t>
      </w:r>
    </w:p>
    <w:p w14:paraId="69FB469F" w14:textId="77777777" w:rsidR="007C166D" w:rsidRPr="007C166D" w:rsidRDefault="007C166D" w:rsidP="007C166D">
      <w:pPr>
        <w:pStyle w:val="ListParagraph"/>
        <w:numPr>
          <w:ilvl w:val="0"/>
          <w:numId w:val="11"/>
        </w:numPr>
        <w:spacing w:after="0"/>
        <w:rPr>
          <w:rFonts w:cstheme="minorHAnsi"/>
        </w:rPr>
      </w:pPr>
      <w:r w:rsidRPr="007C166D">
        <w:rPr>
          <w:rFonts w:cstheme="minorHAnsi"/>
        </w:rPr>
        <w:t>Minimum 4 years of practical experience in protection working for an INGO in research or protection monitoring.</w:t>
      </w:r>
    </w:p>
    <w:p w14:paraId="67D12C28" w14:textId="77777777" w:rsidR="007C166D" w:rsidRPr="007C166D" w:rsidRDefault="007C166D" w:rsidP="007C166D">
      <w:pPr>
        <w:pStyle w:val="ListParagraph"/>
        <w:numPr>
          <w:ilvl w:val="0"/>
          <w:numId w:val="11"/>
        </w:numPr>
        <w:spacing w:after="0"/>
        <w:rPr>
          <w:rFonts w:cstheme="minorHAnsi"/>
        </w:rPr>
      </w:pPr>
      <w:r w:rsidRPr="007C166D">
        <w:rPr>
          <w:rFonts w:cstheme="minorHAnsi"/>
        </w:rPr>
        <w:t>Excellent knowledge of research/protection monitoring methodologies, experience in development and roll out of data collection and processing tools for trends analysis over time.</w:t>
      </w:r>
    </w:p>
    <w:p w14:paraId="5E97F809" w14:textId="77777777" w:rsidR="007C166D" w:rsidRPr="007C166D" w:rsidRDefault="007C166D" w:rsidP="007C166D">
      <w:pPr>
        <w:pStyle w:val="ListParagraph"/>
        <w:numPr>
          <w:ilvl w:val="0"/>
          <w:numId w:val="11"/>
        </w:numPr>
        <w:spacing w:after="0"/>
        <w:rPr>
          <w:rFonts w:cstheme="minorHAnsi"/>
        </w:rPr>
      </w:pPr>
      <w:r w:rsidRPr="007C166D">
        <w:rPr>
          <w:rFonts w:cstheme="minorHAnsi"/>
        </w:rPr>
        <w:t>Proven experience in protection analysis including ability to interpret, analyze and synthesize information.</w:t>
      </w:r>
    </w:p>
    <w:p w14:paraId="071354A1" w14:textId="77777777" w:rsidR="007C166D" w:rsidRPr="007C166D" w:rsidRDefault="007C166D" w:rsidP="007C166D">
      <w:pPr>
        <w:pStyle w:val="ListParagraph"/>
        <w:numPr>
          <w:ilvl w:val="0"/>
          <w:numId w:val="11"/>
        </w:numPr>
        <w:spacing w:after="0"/>
        <w:rPr>
          <w:rFonts w:cstheme="minorHAnsi"/>
        </w:rPr>
      </w:pPr>
      <w:r w:rsidRPr="007C166D">
        <w:rPr>
          <w:rFonts w:cstheme="minorHAnsi"/>
        </w:rPr>
        <w:t>Familiarity with international human rights, international humanitarian law, refugee law, and regulatory frameworks for internal displacement, as well as Protection Analytical Framework, and Protection Information Management principles.</w:t>
      </w:r>
    </w:p>
    <w:p w14:paraId="0BA2526C" w14:textId="77777777" w:rsidR="007C166D" w:rsidRPr="007C166D" w:rsidRDefault="007C166D" w:rsidP="007C166D">
      <w:pPr>
        <w:pStyle w:val="ListParagraph"/>
        <w:numPr>
          <w:ilvl w:val="0"/>
          <w:numId w:val="11"/>
        </w:numPr>
        <w:spacing w:after="0"/>
        <w:rPr>
          <w:rFonts w:cstheme="minorHAnsi"/>
        </w:rPr>
      </w:pPr>
      <w:r w:rsidRPr="007C166D">
        <w:rPr>
          <w:rFonts w:cstheme="minorHAnsi"/>
        </w:rPr>
        <w:t>Demonstrable experience producing protection reports under tight deadlines using both qualitative and quantitative research methodologies.</w:t>
      </w:r>
    </w:p>
    <w:p w14:paraId="6D40B9F8" w14:textId="77777777" w:rsidR="007C166D" w:rsidRPr="007C166D" w:rsidRDefault="007C166D" w:rsidP="007C166D">
      <w:pPr>
        <w:pStyle w:val="ListParagraph"/>
        <w:numPr>
          <w:ilvl w:val="0"/>
          <w:numId w:val="11"/>
        </w:numPr>
        <w:spacing w:after="0"/>
        <w:rPr>
          <w:rFonts w:cstheme="minorHAnsi"/>
        </w:rPr>
      </w:pPr>
      <w:r w:rsidRPr="007C166D">
        <w:rPr>
          <w:rFonts w:cstheme="minorHAnsi"/>
        </w:rPr>
        <w:t>Strong interpersonal communication skills and ability to coordinate constructively and respectfully among people from varied backgrounds</w:t>
      </w:r>
    </w:p>
    <w:p w14:paraId="672B5CE5" w14:textId="77777777" w:rsidR="007C166D" w:rsidRPr="007C166D" w:rsidRDefault="007C166D" w:rsidP="007C166D">
      <w:pPr>
        <w:pStyle w:val="ListParagraph"/>
        <w:numPr>
          <w:ilvl w:val="0"/>
          <w:numId w:val="11"/>
        </w:numPr>
        <w:spacing w:after="0"/>
        <w:rPr>
          <w:rFonts w:cstheme="minorHAnsi"/>
        </w:rPr>
      </w:pPr>
      <w:r w:rsidRPr="007C166D">
        <w:rPr>
          <w:rFonts w:cstheme="minorHAnsi"/>
        </w:rPr>
        <w:t>Computer literacy in Microsoft Office suit (Excel, Outlook, Word, and PowerPoint) and familiarity with qualitative and quantitative data analysis applications.</w:t>
      </w:r>
    </w:p>
    <w:p w14:paraId="0597BC80" w14:textId="77777777" w:rsidR="007C166D" w:rsidRPr="007C166D" w:rsidRDefault="007C166D" w:rsidP="007C166D">
      <w:pPr>
        <w:pStyle w:val="ListParagraph"/>
        <w:numPr>
          <w:ilvl w:val="0"/>
          <w:numId w:val="11"/>
        </w:numPr>
        <w:spacing w:after="0"/>
        <w:rPr>
          <w:rFonts w:cstheme="minorHAnsi"/>
        </w:rPr>
      </w:pPr>
      <w:r w:rsidRPr="007C166D">
        <w:rPr>
          <w:rFonts w:cstheme="minorHAnsi"/>
        </w:rPr>
        <w:t>Excellent organizational skills, ability to prioritize, and attention to detail.</w:t>
      </w:r>
    </w:p>
    <w:p w14:paraId="7AAFD699" w14:textId="2657999C" w:rsidR="08C5CE33" w:rsidRPr="00E51E96" w:rsidRDefault="08C5CE33" w:rsidP="00E51E96">
      <w:pPr>
        <w:spacing w:after="0"/>
        <w:rPr>
          <w:rFonts w:cstheme="minorHAnsi"/>
          <w:b/>
          <w:bCs/>
        </w:rPr>
      </w:pPr>
    </w:p>
    <w:p w14:paraId="6143BA11" w14:textId="65B32A52" w:rsidR="00E74831" w:rsidRPr="00BC41EC" w:rsidRDefault="00E74831" w:rsidP="00F2667B">
      <w:pPr>
        <w:spacing w:after="0"/>
        <w:rPr>
          <w:rFonts w:cstheme="minorHAnsi"/>
        </w:rPr>
      </w:pPr>
      <w:r w:rsidRPr="00BC41EC">
        <w:rPr>
          <w:rFonts w:cstheme="minorHAnsi"/>
          <w:b/>
          <w:bCs/>
        </w:rPr>
        <w:t>Education:</w:t>
      </w:r>
    </w:p>
    <w:p w14:paraId="2437E0EC" w14:textId="77777777" w:rsidR="00E51E96" w:rsidRPr="00E51E96" w:rsidRDefault="00E51E96" w:rsidP="00E51E96">
      <w:pPr>
        <w:pStyle w:val="ListParagraph"/>
        <w:numPr>
          <w:ilvl w:val="0"/>
          <w:numId w:val="12"/>
        </w:numPr>
        <w:spacing w:after="0"/>
        <w:rPr>
          <w:rFonts w:eastAsia="Times New Roman" w:cstheme="minorHAnsi"/>
          <w:color w:val="000000" w:themeColor="text1"/>
        </w:rPr>
      </w:pPr>
      <w:r w:rsidRPr="00E51E96">
        <w:rPr>
          <w:rFonts w:eastAsia="Times New Roman" w:cstheme="minorHAnsi"/>
          <w:color w:val="000000" w:themeColor="text1"/>
        </w:rPr>
        <w:t xml:space="preserve">Relevant university degree (e.g., law, psychology, social work, international development), or equivalent professional qualification.    </w:t>
      </w:r>
    </w:p>
    <w:p w14:paraId="09A41A20" w14:textId="523707ED" w:rsidR="009F0C7C" w:rsidRPr="00BC41EC" w:rsidRDefault="00E74831" w:rsidP="00E51E96">
      <w:pPr>
        <w:spacing w:after="0"/>
        <w:rPr>
          <w:rFonts w:cstheme="minorHAnsi"/>
          <w:b/>
          <w:bCs/>
        </w:rPr>
      </w:pPr>
      <w:r w:rsidRPr="00BC41EC">
        <w:rPr>
          <w:rFonts w:cstheme="minorHAnsi"/>
          <w:b/>
          <w:bCs/>
        </w:rPr>
        <w:t>Languages:</w:t>
      </w:r>
    </w:p>
    <w:p w14:paraId="3370967E" w14:textId="77777777" w:rsidR="00BA4B84" w:rsidRPr="00BA4B84" w:rsidRDefault="00BA4B84" w:rsidP="00BA4B84">
      <w:pPr>
        <w:pStyle w:val="ListParagraph"/>
        <w:numPr>
          <w:ilvl w:val="0"/>
          <w:numId w:val="12"/>
        </w:numPr>
        <w:spacing w:after="0"/>
        <w:rPr>
          <w:rFonts w:eastAsia="Times New Roman" w:cstheme="minorHAnsi"/>
          <w:color w:val="000000" w:themeColor="text1"/>
        </w:rPr>
      </w:pPr>
      <w:r w:rsidRPr="00BA4B84">
        <w:rPr>
          <w:rFonts w:eastAsia="Times New Roman" w:cstheme="minorHAnsi"/>
          <w:color w:val="000000" w:themeColor="text1"/>
        </w:rPr>
        <w:t>English (fluent)</w:t>
      </w:r>
    </w:p>
    <w:p w14:paraId="136D2318" w14:textId="014A1C18" w:rsidR="000B0707" w:rsidRPr="00BA4B84" w:rsidRDefault="00BA4B84" w:rsidP="00BA4B84">
      <w:pPr>
        <w:pStyle w:val="ListParagraph"/>
        <w:numPr>
          <w:ilvl w:val="0"/>
          <w:numId w:val="12"/>
        </w:numPr>
        <w:spacing w:after="0"/>
        <w:rPr>
          <w:rFonts w:eastAsia="Times New Roman" w:cstheme="minorHAnsi"/>
          <w:color w:val="000000" w:themeColor="text1"/>
        </w:rPr>
      </w:pPr>
      <w:r w:rsidRPr="00BA4B84">
        <w:rPr>
          <w:rFonts w:eastAsia="Times New Roman" w:cstheme="minorHAnsi"/>
          <w:color w:val="000000" w:themeColor="text1"/>
        </w:rPr>
        <w:t>Arabic (native)</w:t>
      </w:r>
    </w:p>
    <w:p w14:paraId="0D78BBE4" w14:textId="77777777" w:rsidR="00171421" w:rsidRDefault="00171421" w:rsidP="00E74831">
      <w:pPr>
        <w:spacing w:after="0"/>
        <w:rPr>
          <w:rFonts w:cstheme="minorHAnsi"/>
          <w:i/>
          <w:iCs/>
        </w:rPr>
      </w:pPr>
    </w:p>
    <w:p w14:paraId="23CBABA3" w14:textId="747A28B6" w:rsidR="00E74831" w:rsidRPr="00BC41EC" w:rsidRDefault="00E74831" w:rsidP="00E74831">
      <w:pPr>
        <w:spacing w:after="0"/>
        <w:rPr>
          <w:rFonts w:cstheme="minorHAnsi"/>
        </w:rPr>
      </w:pPr>
      <w:r w:rsidRPr="00BC41EC">
        <w:rPr>
          <w:rFonts w:cstheme="minorHAnsi"/>
          <w:i/>
          <w:iCs/>
        </w:rPr>
        <w:t> In this position, you are expected to demonstrate DRC’ five core competencies:  </w:t>
      </w:r>
    </w:p>
    <w:p w14:paraId="578440E3" w14:textId="77777777" w:rsidR="00E74831" w:rsidRPr="00BC41EC" w:rsidRDefault="00E74831" w:rsidP="00043485">
      <w:pPr>
        <w:numPr>
          <w:ilvl w:val="0"/>
          <w:numId w:val="6"/>
        </w:numPr>
        <w:spacing w:after="0"/>
        <w:rPr>
          <w:rFonts w:cstheme="minorHAnsi"/>
        </w:rPr>
      </w:pPr>
      <w:r w:rsidRPr="00BC41EC">
        <w:rPr>
          <w:rFonts w:cstheme="minorHAnsi"/>
          <w:b/>
          <w:bCs/>
        </w:rPr>
        <w:t>Striving for excellence:</w:t>
      </w:r>
      <w:r w:rsidRPr="00BC41EC">
        <w:rPr>
          <w:rFonts w:cstheme="minorHAnsi"/>
        </w:rPr>
        <w:t xml:space="preserve"> You focus on reaching results while ensuring an efficient process. </w:t>
      </w:r>
    </w:p>
    <w:p w14:paraId="07BA38E8" w14:textId="77777777" w:rsidR="00E74831" w:rsidRPr="00BC41EC" w:rsidRDefault="00E74831" w:rsidP="00043485">
      <w:pPr>
        <w:numPr>
          <w:ilvl w:val="0"/>
          <w:numId w:val="6"/>
        </w:numPr>
        <w:spacing w:after="0"/>
        <w:rPr>
          <w:rFonts w:cstheme="minorHAnsi"/>
        </w:rPr>
      </w:pPr>
      <w:r w:rsidRPr="00BC41EC">
        <w:rPr>
          <w:rFonts w:cstheme="minorHAnsi"/>
          <w:b/>
          <w:bCs/>
        </w:rPr>
        <w:t>Collaborating:</w:t>
      </w:r>
      <w:r w:rsidRPr="00BC41EC">
        <w:rPr>
          <w:rFonts w:cstheme="minorHAnsi"/>
        </w:rPr>
        <w:t xml:space="preserve"> You involve relevant parties and encourage feedback. </w:t>
      </w:r>
    </w:p>
    <w:p w14:paraId="0E25DA1A" w14:textId="77777777" w:rsidR="00E74831" w:rsidRPr="00BC41EC" w:rsidRDefault="00E74831" w:rsidP="00043485">
      <w:pPr>
        <w:numPr>
          <w:ilvl w:val="0"/>
          <w:numId w:val="6"/>
        </w:numPr>
        <w:spacing w:after="0"/>
        <w:rPr>
          <w:rFonts w:cstheme="minorHAnsi"/>
        </w:rPr>
      </w:pPr>
      <w:r w:rsidRPr="00BC41EC">
        <w:rPr>
          <w:rFonts w:cstheme="minorHAnsi"/>
          <w:b/>
          <w:bCs/>
        </w:rPr>
        <w:lastRenderedPageBreak/>
        <w:t>Taking the lead:</w:t>
      </w:r>
      <w:r w:rsidRPr="00BC41EC">
        <w:rPr>
          <w:rFonts w:cstheme="minorHAnsi"/>
        </w:rPr>
        <w:t xml:space="preserve"> You take ownership and initiative while aiming for innovation. </w:t>
      </w:r>
    </w:p>
    <w:p w14:paraId="5D2CC54D" w14:textId="77777777" w:rsidR="00E74831" w:rsidRPr="00BC41EC" w:rsidRDefault="00E74831" w:rsidP="00043485">
      <w:pPr>
        <w:numPr>
          <w:ilvl w:val="0"/>
          <w:numId w:val="6"/>
        </w:numPr>
        <w:spacing w:after="0"/>
        <w:rPr>
          <w:rFonts w:cstheme="minorHAnsi"/>
        </w:rPr>
      </w:pPr>
      <w:r w:rsidRPr="00BC41EC">
        <w:rPr>
          <w:rFonts w:cstheme="minorHAnsi"/>
          <w:b/>
          <w:bCs/>
        </w:rPr>
        <w:t>Communicating:</w:t>
      </w:r>
      <w:r w:rsidRPr="00BC41EC">
        <w:rPr>
          <w:rFonts w:cstheme="minorHAnsi"/>
        </w:rPr>
        <w:t xml:space="preserve"> You listen and speak effectively and honestly. </w:t>
      </w:r>
    </w:p>
    <w:p w14:paraId="18CF87D9" w14:textId="1D830B9C" w:rsidR="00E74831" w:rsidRPr="00BC41EC" w:rsidRDefault="00E74831" w:rsidP="00043485">
      <w:pPr>
        <w:numPr>
          <w:ilvl w:val="0"/>
          <w:numId w:val="6"/>
        </w:numPr>
        <w:spacing w:after="0"/>
        <w:rPr>
          <w:rFonts w:cstheme="minorHAnsi"/>
        </w:rPr>
      </w:pPr>
      <w:r w:rsidRPr="00BC41EC">
        <w:rPr>
          <w:rFonts w:cstheme="minorHAnsi"/>
          <w:b/>
          <w:bCs/>
        </w:rPr>
        <w:t>Demonstrating integrity:</w:t>
      </w:r>
      <w:r w:rsidRPr="00BC41EC">
        <w:rPr>
          <w:rFonts w:cstheme="minorHAnsi"/>
        </w:rPr>
        <w:t xml:space="preserve"> You act in line with our vision and values.</w:t>
      </w:r>
    </w:p>
    <w:p w14:paraId="6A65DB54" w14:textId="53661DFE" w:rsidR="08C5CE33" w:rsidRPr="00BC41EC" w:rsidRDefault="08C5CE33" w:rsidP="08C5CE33">
      <w:pPr>
        <w:spacing w:after="0"/>
        <w:rPr>
          <w:rFonts w:cstheme="minorHAnsi"/>
        </w:rPr>
      </w:pPr>
    </w:p>
    <w:p w14:paraId="7FBE1300" w14:textId="730EEEED" w:rsidR="00E74831" w:rsidRPr="00BC41EC" w:rsidRDefault="00E74831" w:rsidP="00E74831">
      <w:pPr>
        <w:spacing w:after="0"/>
        <w:rPr>
          <w:rFonts w:cstheme="minorHAnsi"/>
        </w:rPr>
      </w:pPr>
      <w:r w:rsidRPr="00BC41EC">
        <w:rPr>
          <w:rFonts w:cstheme="minorHAnsi"/>
          <w:b/>
          <w:bCs/>
        </w:rPr>
        <w:t>We offer:</w:t>
      </w:r>
    </w:p>
    <w:p w14:paraId="39EBD4B2" w14:textId="03A04124" w:rsidR="00E74831" w:rsidRPr="00BC41EC" w:rsidRDefault="00E74831" w:rsidP="08C5CE33">
      <w:pPr>
        <w:spacing w:after="0"/>
        <w:rPr>
          <w:rFonts w:cstheme="minorHAnsi"/>
          <w:rtl/>
        </w:rPr>
      </w:pPr>
      <w:r w:rsidRPr="00BC41EC">
        <w:rPr>
          <w:rFonts w:cstheme="minorHAnsi"/>
        </w:rPr>
        <w:t xml:space="preserve">Contract length: </w:t>
      </w:r>
      <w:r w:rsidR="00ED4EEA">
        <w:rPr>
          <w:rFonts w:cstheme="minorHAnsi"/>
        </w:rPr>
        <w:t>30</w:t>
      </w:r>
      <w:r w:rsidR="006B643E">
        <w:rPr>
          <w:rFonts w:cstheme="minorHAnsi"/>
        </w:rPr>
        <w:t xml:space="preserve"> </w:t>
      </w:r>
      <w:r w:rsidR="00ED4EEA">
        <w:rPr>
          <w:rFonts w:cstheme="minorHAnsi"/>
        </w:rPr>
        <w:t>June</w:t>
      </w:r>
      <w:r w:rsidR="006B643E">
        <w:rPr>
          <w:rFonts w:cstheme="minorHAnsi"/>
        </w:rPr>
        <w:t xml:space="preserve"> 2</w:t>
      </w:r>
      <w:r w:rsidR="00045CA8">
        <w:rPr>
          <w:rFonts w:cstheme="minorHAnsi"/>
        </w:rPr>
        <w:t>026</w:t>
      </w:r>
      <w:r w:rsidR="008862D8">
        <w:rPr>
          <w:rFonts w:cstheme="minorHAnsi"/>
        </w:rPr>
        <w:t xml:space="preserve"> </w:t>
      </w:r>
      <w:r w:rsidR="008862D8" w:rsidRPr="008862D8">
        <w:rPr>
          <w:rFonts w:cstheme="minorHAnsi"/>
        </w:rPr>
        <w:t>(Renewable based on performance and funds)</w:t>
      </w:r>
    </w:p>
    <w:p w14:paraId="274B8782" w14:textId="27BF29AC" w:rsidR="00E74831" w:rsidRPr="00BC41EC" w:rsidRDefault="00E74831" w:rsidP="08C5CE33">
      <w:pPr>
        <w:spacing w:after="0"/>
        <w:rPr>
          <w:rFonts w:cstheme="minorHAnsi"/>
        </w:rPr>
      </w:pPr>
      <w:r w:rsidRPr="00BC41EC">
        <w:rPr>
          <w:rFonts w:cstheme="minorHAnsi"/>
        </w:rPr>
        <w:t xml:space="preserve">Level: Non-Management – </w:t>
      </w:r>
      <w:r w:rsidR="15A64235" w:rsidRPr="00BC41EC">
        <w:rPr>
          <w:rFonts w:cstheme="minorHAnsi"/>
        </w:rPr>
        <w:t>G</w:t>
      </w:r>
      <w:r w:rsidR="5DD81CB6" w:rsidRPr="00BC41EC">
        <w:rPr>
          <w:rFonts w:cstheme="minorHAnsi"/>
        </w:rPr>
        <w:t>2</w:t>
      </w:r>
    </w:p>
    <w:p w14:paraId="3D6DAE87" w14:textId="1668D7F2" w:rsidR="006A49DD" w:rsidRPr="00BC41EC" w:rsidRDefault="00E74831" w:rsidP="006A49DD">
      <w:pPr>
        <w:spacing w:after="0"/>
        <w:rPr>
          <w:rFonts w:cstheme="minorHAnsi"/>
        </w:rPr>
      </w:pPr>
      <w:r w:rsidRPr="00BC41EC">
        <w:rPr>
          <w:rFonts w:cstheme="minorHAnsi"/>
        </w:rPr>
        <w:t xml:space="preserve">Location: </w:t>
      </w:r>
      <w:r w:rsidR="00A60662" w:rsidRPr="00BC41EC">
        <w:rPr>
          <w:rFonts w:cstheme="minorHAnsi"/>
        </w:rPr>
        <w:t>Damascus</w:t>
      </w:r>
    </w:p>
    <w:p w14:paraId="15A3FD89" w14:textId="6F031989" w:rsidR="00E74831" w:rsidRPr="00BC41EC" w:rsidRDefault="00E74831" w:rsidP="08C5CE33">
      <w:pPr>
        <w:spacing w:after="0"/>
        <w:rPr>
          <w:rFonts w:cstheme="minorHAnsi"/>
        </w:rPr>
      </w:pPr>
      <w:r w:rsidRPr="00BC41EC">
        <w:rPr>
          <w:rFonts w:cstheme="minorHAnsi"/>
        </w:rPr>
        <w:t xml:space="preserve">Expected Start date: </w:t>
      </w:r>
      <w:r w:rsidR="00ED4EEA">
        <w:rPr>
          <w:rFonts w:cstheme="minorHAnsi"/>
        </w:rPr>
        <w:t>ASAP</w:t>
      </w:r>
    </w:p>
    <w:p w14:paraId="4F423002" w14:textId="77777777" w:rsidR="00E74831" w:rsidRPr="00BC41EC" w:rsidRDefault="00E74831" w:rsidP="00E74831">
      <w:pPr>
        <w:spacing w:after="0"/>
        <w:rPr>
          <w:rFonts w:cstheme="minorHAnsi"/>
        </w:rPr>
      </w:pPr>
      <w:r w:rsidRPr="00BC41EC">
        <w:rPr>
          <w:rFonts w:cstheme="minorHAnsi"/>
        </w:rPr>
        <w:t> </w:t>
      </w:r>
    </w:p>
    <w:p w14:paraId="3938A241" w14:textId="77777777" w:rsidR="00E74831" w:rsidRPr="00BC41EC" w:rsidRDefault="00E74831" w:rsidP="00E74831">
      <w:pPr>
        <w:spacing w:after="0"/>
        <w:rPr>
          <w:rFonts w:cstheme="minorHAnsi"/>
        </w:rPr>
      </w:pPr>
      <w:r w:rsidRPr="00BC41EC">
        <w:rPr>
          <w:rFonts w:cstheme="minorHAnsi"/>
          <w:b/>
          <w:bCs/>
        </w:rPr>
        <w:t>Application process:</w:t>
      </w:r>
    </w:p>
    <w:p w14:paraId="4CB5762C" w14:textId="5F83E77B" w:rsidR="00E74831" w:rsidRPr="00BC41EC" w:rsidRDefault="00E74831" w:rsidP="00BF7854">
      <w:pPr>
        <w:spacing w:after="0"/>
        <w:rPr>
          <w:rFonts w:cstheme="minorHAnsi"/>
        </w:rPr>
      </w:pPr>
      <w:r w:rsidRPr="00BC41EC">
        <w:rPr>
          <w:rFonts w:cstheme="minorHAnsi"/>
        </w:rPr>
        <w:t>Interested? Then apply for this position here:</w:t>
      </w:r>
      <w:r w:rsidR="00C632B1">
        <w:rPr>
          <w:rFonts w:cstheme="minorHAnsi"/>
        </w:rPr>
        <w:t xml:space="preserve"> </w:t>
      </w:r>
      <w:hyperlink r:id="rId10" w:history="1"/>
      <w:r w:rsidR="00ED4EEA">
        <w:t xml:space="preserve"> </w:t>
      </w:r>
      <w:hyperlink r:id="rId11" w:history="1">
        <w:r w:rsidR="00BF7854">
          <w:rPr>
            <w:rStyle w:val="Hyperlink"/>
          </w:rPr>
          <w:t>Protection Specialist (Protection Monitoring Specialist) - Re-advertisement - Application Form</w:t>
        </w:r>
      </w:hyperlink>
    </w:p>
    <w:p w14:paraId="79B0F8D8" w14:textId="57800AB3" w:rsidR="005E69E5" w:rsidRPr="00BC41EC" w:rsidRDefault="004245F1" w:rsidP="00161B40">
      <w:pPr>
        <w:spacing w:after="0"/>
        <w:rPr>
          <w:rFonts w:cstheme="minorHAnsi"/>
        </w:rPr>
      </w:pPr>
      <w:r w:rsidRPr="00BC41EC">
        <w:rPr>
          <w:rFonts w:cstheme="minorHAnsi"/>
        </w:rPr>
        <w:t>Or view the advert on DRC’s homepage here:</w:t>
      </w:r>
      <w:r w:rsidR="00C431F7" w:rsidRPr="00C431F7">
        <w:t xml:space="preserve"> </w:t>
      </w:r>
      <w:hyperlink r:id="rId12" w:history="1"/>
      <w:r w:rsidR="00ED4EEA">
        <w:t xml:space="preserve"> </w:t>
      </w:r>
      <w:hyperlink r:id="rId13" w:history="1">
        <w:r w:rsidR="00161B40">
          <w:rPr>
            <w:rStyle w:val="Hyperlink"/>
          </w:rPr>
          <w:t>Protection Specialist (Protection Monitoring Specialist) - Re-advertisement</w:t>
        </w:r>
      </w:hyperlink>
    </w:p>
    <w:p w14:paraId="31A857C0" w14:textId="75E1FCED" w:rsidR="00EB01CF" w:rsidRPr="00BC41EC" w:rsidRDefault="005E69E5" w:rsidP="00EB01CF">
      <w:pPr>
        <w:spacing w:after="0"/>
        <w:rPr>
          <w:rFonts w:cstheme="minorHAnsi"/>
        </w:rPr>
      </w:pPr>
      <w:r w:rsidRPr="00BC41EC">
        <w:rPr>
          <w:rFonts w:cstheme="minorHAnsi"/>
        </w:rPr>
        <w:t xml:space="preserve"> </w:t>
      </w:r>
    </w:p>
    <w:p w14:paraId="688358AA" w14:textId="11EFA562" w:rsidR="00E74831" w:rsidRPr="00BC41EC" w:rsidRDefault="00E74831" w:rsidP="00EB01CF">
      <w:pPr>
        <w:spacing w:after="0"/>
        <w:rPr>
          <w:rFonts w:cstheme="minorHAnsi"/>
        </w:rPr>
      </w:pPr>
      <w:r w:rsidRPr="00BC41EC">
        <w:rPr>
          <w:rFonts w:cstheme="minorHAnsi"/>
        </w:rPr>
        <w:t xml:space="preserve">All applicants must send a cover letter and an updated CV (no longer than four pages). Both must be in the same language as this vacancy note. </w:t>
      </w:r>
      <w:r w:rsidRPr="00BC41EC">
        <w:rPr>
          <w:rFonts w:cstheme="minorHAnsi"/>
          <w:b/>
          <w:bCs/>
        </w:rPr>
        <w:t>CV-only applications will not be considered</w:t>
      </w:r>
      <w:r w:rsidRPr="00BC41EC">
        <w:rPr>
          <w:rFonts w:cstheme="minorHAnsi"/>
        </w:rPr>
        <w:t>.</w:t>
      </w:r>
    </w:p>
    <w:p w14:paraId="732F4D96" w14:textId="77777777" w:rsidR="00BC68C9" w:rsidRPr="00BC41EC" w:rsidRDefault="00BC68C9" w:rsidP="00EB01CF">
      <w:pPr>
        <w:spacing w:after="0"/>
        <w:rPr>
          <w:rFonts w:cstheme="minorHAnsi"/>
        </w:rPr>
      </w:pPr>
    </w:p>
    <w:p w14:paraId="69EF6FFA" w14:textId="36A082FF" w:rsidR="00A24348" w:rsidRDefault="00E74831" w:rsidP="00A24348">
      <w:pPr>
        <w:spacing w:after="0"/>
        <w:rPr>
          <w:rFonts w:cstheme="minorHAnsi"/>
          <w:b/>
          <w:bCs/>
        </w:rPr>
      </w:pPr>
      <w:r w:rsidRPr="00BC41EC">
        <w:rPr>
          <w:rFonts w:cstheme="minorHAnsi"/>
        </w:rPr>
        <w:t xml:space="preserve">Applications close: </w:t>
      </w:r>
      <w:r w:rsidR="00257DAE">
        <w:rPr>
          <w:rFonts w:cstheme="minorHAnsi"/>
          <w:b/>
          <w:bCs/>
        </w:rPr>
        <w:t>17</w:t>
      </w:r>
      <w:r w:rsidRPr="00BC41EC">
        <w:rPr>
          <w:rFonts w:cstheme="minorHAnsi"/>
          <w:b/>
          <w:bCs/>
        </w:rPr>
        <w:t xml:space="preserve"> </w:t>
      </w:r>
      <w:r w:rsidR="00257DAE">
        <w:rPr>
          <w:rFonts w:cstheme="minorHAnsi"/>
          <w:b/>
          <w:bCs/>
        </w:rPr>
        <w:t>December</w:t>
      </w:r>
      <w:r w:rsidRPr="00BC41EC">
        <w:rPr>
          <w:rFonts w:cstheme="minorHAnsi"/>
          <w:b/>
          <w:bCs/>
        </w:rPr>
        <w:t xml:space="preserve"> 2025</w:t>
      </w:r>
    </w:p>
    <w:p w14:paraId="38A2CC08" w14:textId="77777777" w:rsidR="00A24348" w:rsidRDefault="00A24348" w:rsidP="08C5CE33">
      <w:pPr>
        <w:spacing w:after="0"/>
        <w:rPr>
          <w:rFonts w:cstheme="minorHAnsi"/>
          <w:b/>
          <w:bCs/>
        </w:rPr>
      </w:pPr>
    </w:p>
    <w:p w14:paraId="02A9A481" w14:textId="6DEA561C" w:rsidR="00E74831" w:rsidRPr="00D10185" w:rsidRDefault="00D10185" w:rsidP="00D10185">
      <w:pPr>
        <w:rPr>
          <w:rFonts w:cstheme="minorHAnsi"/>
          <w:b/>
          <w:i/>
          <w:iCs/>
          <w:color w:val="000000"/>
        </w:rPr>
      </w:pPr>
      <w:r w:rsidRPr="00D10185">
        <w:rPr>
          <w:rFonts w:cstheme="minorHAnsi"/>
          <w:b/>
          <w:i/>
          <w:iCs/>
          <w:color w:val="000000"/>
        </w:rPr>
        <w:t>Applications will be reviewed on a rolling basis. DRC reserves the right to conduct tests and interviews before the closing date and can close the advertisement earlier in case of finding a suitable candidate.</w:t>
      </w:r>
    </w:p>
    <w:p w14:paraId="4118A64E" w14:textId="77777777" w:rsidR="00E74831" w:rsidRPr="00BC41EC" w:rsidRDefault="00E74831" w:rsidP="00E74831">
      <w:pPr>
        <w:spacing w:after="0"/>
        <w:rPr>
          <w:rFonts w:cstheme="minorHAnsi"/>
        </w:rPr>
      </w:pPr>
      <w:r w:rsidRPr="00BC41EC">
        <w:rPr>
          <w:rFonts w:cstheme="minorHAnsi"/>
          <w:b/>
          <w:bCs/>
        </w:rPr>
        <w:t>Need further information?</w:t>
      </w:r>
    </w:p>
    <w:p w14:paraId="69B0D614" w14:textId="77777777" w:rsidR="00E74831" w:rsidRPr="00BC41EC" w:rsidRDefault="00E74831" w:rsidP="00E74831">
      <w:pPr>
        <w:spacing w:after="0"/>
        <w:rPr>
          <w:rFonts w:cstheme="minorHAnsi"/>
        </w:rPr>
      </w:pPr>
      <w:r w:rsidRPr="00BC41EC">
        <w:rPr>
          <w:rFonts w:cstheme="minorHAnsi"/>
        </w:rPr>
        <w:t xml:space="preserve">For further information about the Danish Refugee Council, please consult our website </w:t>
      </w:r>
      <w:hyperlink r:id="rId14" w:history="1">
        <w:r w:rsidRPr="00BC41EC">
          <w:rPr>
            <w:rStyle w:val="Hyperlink"/>
            <w:rFonts w:cstheme="minorHAnsi"/>
          </w:rPr>
          <w:t>www.drc.org</w:t>
        </w:r>
      </w:hyperlink>
    </w:p>
    <w:p w14:paraId="4011A2A5" w14:textId="77777777" w:rsidR="00E74831" w:rsidRPr="00BC41EC" w:rsidRDefault="00E74831" w:rsidP="00E74831">
      <w:pPr>
        <w:spacing w:after="0"/>
        <w:rPr>
          <w:rFonts w:cstheme="minorHAnsi"/>
        </w:rPr>
      </w:pPr>
      <w:r w:rsidRPr="00BC41EC">
        <w:rPr>
          <w:rFonts w:cstheme="minorHAnsi"/>
        </w:rPr>
        <w:br/>
      </w:r>
      <w:r w:rsidRPr="00BC41EC">
        <w:rPr>
          <w:rFonts w:cstheme="minorHAnsi"/>
          <w:b/>
          <w:bCs/>
        </w:rPr>
        <w:t>DRC as an employer</w:t>
      </w:r>
      <w:r w:rsidRPr="00BC41EC">
        <w:rPr>
          <w:rFonts w:cstheme="minorHAnsi"/>
        </w:rPr>
        <w:t xml:space="preserve"> </w:t>
      </w:r>
      <w:r w:rsidRPr="00BC41EC">
        <w:rPr>
          <w:rFonts w:cstheme="minorHAnsi"/>
        </w:rPr>
        <w:br/>
        <w:t>By working in DRC, you will be joining a global workforce of around 6500 employees in around 35 countries. We pride ourselves on our:</w:t>
      </w:r>
    </w:p>
    <w:p w14:paraId="38146528" w14:textId="77777777" w:rsidR="008735D0" w:rsidRPr="00BC41EC" w:rsidRDefault="008735D0" w:rsidP="00E74831">
      <w:pPr>
        <w:spacing w:after="0"/>
        <w:rPr>
          <w:rFonts w:cstheme="minorHAnsi"/>
        </w:rPr>
      </w:pPr>
    </w:p>
    <w:p w14:paraId="7F996490" w14:textId="77777777" w:rsidR="00E74831" w:rsidRPr="00BC41EC" w:rsidRDefault="00E74831" w:rsidP="00043485">
      <w:pPr>
        <w:numPr>
          <w:ilvl w:val="0"/>
          <w:numId w:val="7"/>
        </w:numPr>
        <w:spacing w:after="0"/>
        <w:rPr>
          <w:rFonts w:cstheme="minorHAnsi"/>
        </w:rPr>
      </w:pPr>
      <w:r w:rsidRPr="00BC41EC">
        <w:rPr>
          <w:rFonts w:cstheme="minorHAnsi"/>
        </w:rPr>
        <w:t xml:space="preserve">Professionalism, impact &amp; expertise </w:t>
      </w:r>
    </w:p>
    <w:p w14:paraId="3AB3D33C" w14:textId="77777777" w:rsidR="00E74831" w:rsidRPr="00BC41EC" w:rsidRDefault="00E74831" w:rsidP="00043485">
      <w:pPr>
        <w:numPr>
          <w:ilvl w:val="0"/>
          <w:numId w:val="7"/>
        </w:numPr>
        <w:spacing w:after="0"/>
        <w:rPr>
          <w:rFonts w:cstheme="minorHAnsi"/>
        </w:rPr>
      </w:pPr>
      <w:r w:rsidRPr="00BC41EC">
        <w:rPr>
          <w:rFonts w:cstheme="minorHAnsi"/>
        </w:rPr>
        <w:t>Humanitarian approach &amp; the work we do</w:t>
      </w:r>
    </w:p>
    <w:p w14:paraId="1FBB866E" w14:textId="77777777" w:rsidR="00E74831" w:rsidRPr="00BC41EC" w:rsidRDefault="00E74831" w:rsidP="00043485">
      <w:pPr>
        <w:numPr>
          <w:ilvl w:val="0"/>
          <w:numId w:val="7"/>
        </w:numPr>
        <w:spacing w:after="0"/>
        <w:rPr>
          <w:rFonts w:cstheme="minorHAnsi"/>
        </w:rPr>
      </w:pPr>
      <w:r w:rsidRPr="00BC41EC">
        <w:rPr>
          <w:rFonts w:cstheme="minorHAnsi"/>
        </w:rPr>
        <w:t>Purpose, meaningfulness &amp; own contribution</w:t>
      </w:r>
    </w:p>
    <w:p w14:paraId="7820F76F" w14:textId="77777777" w:rsidR="00E74831" w:rsidRPr="00BC41EC" w:rsidRDefault="00E74831" w:rsidP="00043485">
      <w:pPr>
        <w:numPr>
          <w:ilvl w:val="0"/>
          <w:numId w:val="7"/>
        </w:numPr>
        <w:spacing w:after="0"/>
        <w:rPr>
          <w:rFonts w:cstheme="minorHAnsi"/>
        </w:rPr>
      </w:pPr>
      <w:r w:rsidRPr="00BC41EC">
        <w:rPr>
          <w:rFonts w:cstheme="minorHAnsi"/>
        </w:rPr>
        <w:t>Culture, values &amp; strong leadership</w:t>
      </w:r>
    </w:p>
    <w:p w14:paraId="23C1567C" w14:textId="77777777" w:rsidR="00E74831" w:rsidRPr="00BC41EC" w:rsidRDefault="00E74831" w:rsidP="00043485">
      <w:pPr>
        <w:numPr>
          <w:ilvl w:val="0"/>
          <w:numId w:val="7"/>
        </w:numPr>
        <w:spacing w:after="0"/>
        <w:rPr>
          <w:rFonts w:cstheme="minorHAnsi"/>
        </w:rPr>
      </w:pPr>
      <w:r w:rsidRPr="00BC41EC">
        <w:rPr>
          <w:rFonts w:cstheme="minorHAnsi"/>
        </w:rPr>
        <w:t>Fair compensation &amp; continuous development</w:t>
      </w:r>
    </w:p>
    <w:p w14:paraId="45BA9598" w14:textId="7C4EE6B9" w:rsidR="00E74831" w:rsidRPr="00BC41EC" w:rsidRDefault="00E74831" w:rsidP="00E74831">
      <w:pPr>
        <w:spacing w:after="0"/>
        <w:rPr>
          <w:rFonts w:cstheme="minorHAnsi"/>
        </w:rPr>
      </w:pPr>
      <w:r w:rsidRPr="00BC41EC">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BC41EC">
        <w:rPr>
          <w:rFonts w:cstheme="minorHAnsi"/>
        </w:rPr>
        <w:br/>
      </w:r>
      <w:r w:rsidRPr="00BC41EC">
        <w:rPr>
          <w:rFonts w:cstheme="minorHAnsi"/>
        </w:rPr>
        <w:lastRenderedPageBreak/>
        <w:br/>
      </w:r>
      <w:r w:rsidRPr="00BC41EC">
        <w:rPr>
          <w:rFonts w:cstheme="minorHAnsi"/>
          <w:b/>
          <w:bCs/>
        </w:rPr>
        <w:t xml:space="preserve">If you have questions or are facing problems with the online application process, please visit </w:t>
      </w:r>
      <w:hyperlink r:id="rId15" w:tgtFrame="_blank" w:history="1">
        <w:r w:rsidRPr="00BC41EC">
          <w:rPr>
            <w:rStyle w:val="Hyperlink"/>
            <w:rFonts w:cstheme="minorHAnsi"/>
            <w:b/>
            <w:bCs/>
          </w:rPr>
          <w:t>drc.ngo/jobsupport</w:t>
        </w:r>
      </w:hyperlink>
      <w:r w:rsidRPr="00BC41EC">
        <w:rPr>
          <w:rFonts w:cstheme="minorHAnsi"/>
          <w:b/>
          <w:bCs/>
        </w:rPr>
        <w:t>.</w:t>
      </w:r>
      <w:r w:rsidRPr="00BC41EC">
        <w:rPr>
          <w:rFonts w:cstheme="minorHAnsi"/>
        </w:rPr>
        <w:br/>
      </w:r>
      <w:r w:rsidRPr="00BC41EC">
        <w:rPr>
          <w:rFonts w:cstheme="minorHAnsi"/>
        </w:rPr>
        <w:br/>
      </w:r>
      <w:r w:rsidRPr="00BC41EC">
        <w:rPr>
          <w:rFonts w:cstheme="minorHAnsi"/>
        </w:rPr>
        <w:br/>
      </w:r>
      <w:r w:rsidRPr="00BC41EC">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BC41EC" w:rsidSect="009959BA">
      <w:headerReference w:type="default" r:id="rId16"/>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FB2A6" w14:textId="77777777" w:rsidR="005D348A" w:rsidRPr="009E29F1" w:rsidRDefault="005D348A" w:rsidP="00BE20A2">
      <w:pPr>
        <w:spacing w:after="0" w:line="240" w:lineRule="auto"/>
      </w:pPr>
      <w:r w:rsidRPr="009E29F1">
        <w:separator/>
      </w:r>
    </w:p>
  </w:endnote>
  <w:endnote w:type="continuationSeparator" w:id="0">
    <w:p w14:paraId="543D8FD6" w14:textId="77777777" w:rsidR="005D348A" w:rsidRPr="009E29F1" w:rsidRDefault="005D348A" w:rsidP="00BE20A2">
      <w:pPr>
        <w:spacing w:after="0" w:line="240" w:lineRule="auto"/>
      </w:pPr>
      <w:r w:rsidRPr="009E29F1">
        <w:continuationSeparator/>
      </w:r>
    </w:p>
  </w:endnote>
  <w:endnote w:type="continuationNotice" w:id="1">
    <w:p w14:paraId="6DC025FB" w14:textId="77777777" w:rsidR="005D348A" w:rsidRPr="009E29F1" w:rsidRDefault="005D34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A633C" w14:textId="77777777" w:rsidR="005D348A" w:rsidRPr="009E29F1" w:rsidRDefault="005D348A" w:rsidP="00BE20A2">
      <w:pPr>
        <w:spacing w:after="0" w:line="240" w:lineRule="auto"/>
      </w:pPr>
      <w:r w:rsidRPr="009E29F1">
        <w:separator/>
      </w:r>
    </w:p>
  </w:footnote>
  <w:footnote w:type="continuationSeparator" w:id="0">
    <w:p w14:paraId="7F2982B9" w14:textId="77777777" w:rsidR="005D348A" w:rsidRPr="009E29F1" w:rsidRDefault="005D348A" w:rsidP="00BE20A2">
      <w:pPr>
        <w:spacing w:after="0" w:line="240" w:lineRule="auto"/>
      </w:pPr>
      <w:r w:rsidRPr="009E29F1">
        <w:continuationSeparator/>
      </w:r>
    </w:p>
  </w:footnote>
  <w:footnote w:type="continuationNotice" w:id="1">
    <w:p w14:paraId="7BF5173C" w14:textId="77777777" w:rsidR="005D348A" w:rsidRPr="009E29F1" w:rsidRDefault="005D34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8E40F"/>
    <w:multiLevelType w:val="hybridMultilevel"/>
    <w:tmpl w:val="C8E81F54"/>
    <w:lvl w:ilvl="0" w:tplc="1FE0596A">
      <w:start w:val="1"/>
      <w:numFmt w:val="bullet"/>
      <w:lvlText w:val=""/>
      <w:lvlJc w:val="left"/>
      <w:pPr>
        <w:ind w:left="720" w:hanging="360"/>
      </w:pPr>
      <w:rPr>
        <w:rFonts w:ascii="Symbol" w:hAnsi="Symbol" w:hint="default"/>
      </w:rPr>
    </w:lvl>
    <w:lvl w:ilvl="1" w:tplc="AA46CF02">
      <w:start w:val="1"/>
      <w:numFmt w:val="bullet"/>
      <w:lvlText w:val="o"/>
      <w:lvlJc w:val="left"/>
      <w:pPr>
        <w:ind w:left="1440" w:hanging="360"/>
      </w:pPr>
      <w:rPr>
        <w:rFonts w:ascii="Courier New" w:hAnsi="Courier New" w:hint="default"/>
      </w:rPr>
    </w:lvl>
    <w:lvl w:ilvl="2" w:tplc="3BCC7C3C">
      <w:start w:val="1"/>
      <w:numFmt w:val="bullet"/>
      <w:lvlText w:val=""/>
      <w:lvlJc w:val="left"/>
      <w:pPr>
        <w:ind w:left="2160" w:hanging="360"/>
      </w:pPr>
      <w:rPr>
        <w:rFonts w:ascii="Wingdings" w:hAnsi="Wingdings" w:hint="default"/>
      </w:rPr>
    </w:lvl>
    <w:lvl w:ilvl="3" w:tplc="8832516A">
      <w:start w:val="1"/>
      <w:numFmt w:val="bullet"/>
      <w:lvlText w:val=""/>
      <w:lvlJc w:val="left"/>
      <w:pPr>
        <w:ind w:left="2880" w:hanging="360"/>
      </w:pPr>
      <w:rPr>
        <w:rFonts w:ascii="Symbol" w:hAnsi="Symbol" w:hint="default"/>
      </w:rPr>
    </w:lvl>
    <w:lvl w:ilvl="4" w:tplc="D6A891C8">
      <w:start w:val="1"/>
      <w:numFmt w:val="bullet"/>
      <w:lvlText w:val="o"/>
      <w:lvlJc w:val="left"/>
      <w:pPr>
        <w:ind w:left="3600" w:hanging="360"/>
      </w:pPr>
      <w:rPr>
        <w:rFonts w:ascii="Courier New" w:hAnsi="Courier New" w:hint="default"/>
      </w:rPr>
    </w:lvl>
    <w:lvl w:ilvl="5" w:tplc="4394E334">
      <w:start w:val="1"/>
      <w:numFmt w:val="bullet"/>
      <w:lvlText w:val=""/>
      <w:lvlJc w:val="left"/>
      <w:pPr>
        <w:ind w:left="4320" w:hanging="360"/>
      </w:pPr>
      <w:rPr>
        <w:rFonts w:ascii="Wingdings" w:hAnsi="Wingdings" w:hint="default"/>
      </w:rPr>
    </w:lvl>
    <w:lvl w:ilvl="6" w:tplc="E782E28C">
      <w:start w:val="1"/>
      <w:numFmt w:val="bullet"/>
      <w:lvlText w:val=""/>
      <w:lvlJc w:val="left"/>
      <w:pPr>
        <w:ind w:left="5040" w:hanging="360"/>
      </w:pPr>
      <w:rPr>
        <w:rFonts w:ascii="Symbol" w:hAnsi="Symbol" w:hint="default"/>
      </w:rPr>
    </w:lvl>
    <w:lvl w:ilvl="7" w:tplc="B860F000">
      <w:start w:val="1"/>
      <w:numFmt w:val="bullet"/>
      <w:lvlText w:val="o"/>
      <w:lvlJc w:val="left"/>
      <w:pPr>
        <w:ind w:left="5760" w:hanging="360"/>
      </w:pPr>
      <w:rPr>
        <w:rFonts w:ascii="Courier New" w:hAnsi="Courier New" w:hint="default"/>
      </w:rPr>
    </w:lvl>
    <w:lvl w:ilvl="8" w:tplc="D4AAFA44">
      <w:start w:val="1"/>
      <w:numFmt w:val="bullet"/>
      <w:lvlText w:val=""/>
      <w:lvlJc w:val="left"/>
      <w:pPr>
        <w:ind w:left="6480" w:hanging="360"/>
      </w:pPr>
      <w:rPr>
        <w:rFonts w:ascii="Wingdings" w:hAnsi="Wingdings" w:hint="default"/>
      </w:rPr>
    </w:lvl>
  </w:abstractNum>
  <w:abstractNum w:abstractNumId="1"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0B3451"/>
    <w:multiLevelType w:val="hybridMultilevel"/>
    <w:tmpl w:val="22BC0504"/>
    <w:lvl w:ilvl="0" w:tplc="B3B0013A">
      <w:start w:val="1"/>
      <w:numFmt w:val="bullet"/>
      <w:lvlText w:val=""/>
      <w:lvlJc w:val="left"/>
      <w:pPr>
        <w:ind w:left="720" w:hanging="360"/>
      </w:pPr>
      <w:rPr>
        <w:rFonts w:ascii="Symbol" w:hAnsi="Symbol" w:hint="default"/>
      </w:rPr>
    </w:lvl>
    <w:lvl w:ilvl="1" w:tplc="5900DD32">
      <w:start w:val="1"/>
      <w:numFmt w:val="bullet"/>
      <w:lvlText w:val="o"/>
      <w:lvlJc w:val="left"/>
      <w:pPr>
        <w:ind w:left="1440" w:hanging="360"/>
      </w:pPr>
      <w:rPr>
        <w:rFonts w:ascii="Courier New" w:hAnsi="Courier New" w:hint="default"/>
      </w:rPr>
    </w:lvl>
    <w:lvl w:ilvl="2" w:tplc="714CFFFC">
      <w:start w:val="1"/>
      <w:numFmt w:val="bullet"/>
      <w:lvlText w:val=""/>
      <w:lvlJc w:val="left"/>
      <w:pPr>
        <w:ind w:left="2160" w:hanging="360"/>
      </w:pPr>
      <w:rPr>
        <w:rFonts w:ascii="Wingdings" w:hAnsi="Wingdings" w:hint="default"/>
      </w:rPr>
    </w:lvl>
    <w:lvl w:ilvl="3" w:tplc="0ABE5F86">
      <w:start w:val="1"/>
      <w:numFmt w:val="bullet"/>
      <w:lvlText w:val=""/>
      <w:lvlJc w:val="left"/>
      <w:pPr>
        <w:ind w:left="2880" w:hanging="360"/>
      </w:pPr>
      <w:rPr>
        <w:rFonts w:ascii="Symbol" w:hAnsi="Symbol" w:hint="default"/>
      </w:rPr>
    </w:lvl>
    <w:lvl w:ilvl="4" w:tplc="28F49F7A">
      <w:start w:val="1"/>
      <w:numFmt w:val="bullet"/>
      <w:lvlText w:val="o"/>
      <w:lvlJc w:val="left"/>
      <w:pPr>
        <w:ind w:left="3600" w:hanging="360"/>
      </w:pPr>
      <w:rPr>
        <w:rFonts w:ascii="Courier New" w:hAnsi="Courier New" w:hint="default"/>
      </w:rPr>
    </w:lvl>
    <w:lvl w:ilvl="5" w:tplc="B8D0728C">
      <w:start w:val="1"/>
      <w:numFmt w:val="bullet"/>
      <w:lvlText w:val=""/>
      <w:lvlJc w:val="left"/>
      <w:pPr>
        <w:ind w:left="4320" w:hanging="360"/>
      </w:pPr>
      <w:rPr>
        <w:rFonts w:ascii="Wingdings" w:hAnsi="Wingdings" w:hint="default"/>
      </w:rPr>
    </w:lvl>
    <w:lvl w:ilvl="6" w:tplc="C4FA6302">
      <w:start w:val="1"/>
      <w:numFmt w:val="bullet"/>
      <w:lvlText w:val=""/>
      <w:lvlJc w:val="left"/>
      <w:pPr>
        <w:ind w:left="5040" w:hanging="360"/>
      </w:pPr>
      <w:rPr>
        <w:rFonts w:ascii="Symbol" w:hAnsi="Symbol" w:hint="default"/>
      </w:rPr>
    </w:lvl>
    <w:lvl w:ilvl="7" w:tplc="BF885A28">
      <w:start w:val="1"/>
      <w:numFmt w:val="bullet"/>
      <w:lvlText w:val="o"/>
      <w:lvlJc w:val="left"/>
      <w:pPr>
        <w:ind w:left="5760" w:hanging="360"/>
      </w:pPr>
      <w:rPr>
        <w:rFonts w:ascii="Courier New" w:hAnsi="Courier New" w:hint="default"/>
      </w:rPr>
    </w:lvl>
    <w:lvl w:ilvl="8" w:tplc="0D7247F4">
      <w:start w:val="1"/>
      <w:numFmt w:val="bullet"/>
      <w:lvlText w:val=""/>
      <w:lvlJc w:val="left"/>
      <w:pPr>
        <w:ind w:left="6480" w:hanging="360"/>
      </w:pPr>
      <w:rPr>
        <w:rFonts w:ascii="Wingdings" w:hAnsi="Wingdings" w:hint="default"/>
      </w:rPr>
    </w:lvl>
  </w:abstractNum>
  <w:abstractNum w:abstractNumId="3"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80D6FF"/>
    <w:multiLevelType w:val="hybridMultilevel"/>
    <w:tmpl w:val="BAFAA7EA"/>
    <w:lvl w:ilvl="0" w:tplc="70E222F0">
      <w:start w:val="1"/>
      <w:numFmt w:val="bullet"/>
      <w:lvlText w:val=""/>
      <w:lvlJc w:val="left"/>
      <w:pPr>
        <w:ind w:left="720" w:hanging="360"/>
      </w:pPr>
      <w:rPr>
        <w:rFonts w:ascii="Symbol" w:hAnsi="Symbol" w:hint="default"/>
      </w:rPr>
    </w:lvl>
    <w:lvl w:ilvl="1" w:tplc="D470690E">
      <w:start w:val="1"/>
      <w:numFmt w:val="bullet"/>
      <w:lvlText w:val="o"/>
      <w:lvlJc w:val="left"/>
      <w:pPr>
        <w:ind w:left="1440" w:hanging="360"/>
      </w:pPr>
      <w:rPr>
        <w:rFonts w:ascii="Courier New" w:hAnsi="Courier New" w:hint="default"/>
      </w:rPr>
    </w:lvl>
    <w:lvl w:ilvl="2" w:tplc="C93A3C6C">
      <w:start w:val="1"/>
      <w:numFmt w:val="bullet"/>
      <w:lvlText w:val=""/>
      <w:lvlJc w:val="left"/>
      <w:pPr>
        <w:ind w:left="2160" w:hanging="360"/>
      </w:pPr>
      <w:rPr>
        <w:rFonts w:ascii="Wingdings" w:hAnsi="Wingdings" w:hint="default"/>
      </w:rPr>
    </w:lvl>
    <w:lvl w:ilvl="3" w:tplc="859C1B08">
      <w:start w:val="1"/>
      <w:numFmt w:val="bullet"/>
      <w:lvlText w:val=""/>
      <w:lvlJc w:val="left"/>
      <w:pPr>
        <w:ind w:left="2880" w:hanging="360"/>
      </w:pPr>
      <w:rPr>
        <w:rFonts w:ascii="Symbol" w:hAnsi="Symbol" w:hint="default"/>
      </w:rPr>
    </w:lvl>
    <w:lvl w:ilvl="4" w:tplc="69BCF006">
      <w:start w:val="1"/>
      <w:numFmt w:val="bullet"/>
      <w:lvlText w:val="o"/>
      <w:lvlJc w:val="left"/>
      <w:pPr>
        <w:ind w:left="3600" w:hanging="360"/>
      </w:pPr>
      <w:rPr>
        <w:rFonts w:ascii="Courier New" w:hAnsi="Courier New" w:hint="default"/>
      </w:rPr>
    </w:lvl>
    <w:lvl w:ilvl="5" w:tplc="C31CA1E2">
      <w:start w:val="1"/>
      <w:numFmt w:val="bullet"/>
      <w:lvlText w:val=""/>
      <w:lvlJc w:val="left"/>
      <w:pPr>
        <w:ind w:left="4320" w:hanging="360"/>
      </w:pPr>
      <w:rPr>
        <w:rFonts w:ascii="Wingdings" w:hAnsi="Wingdings" w:hint="default"/>
      </w:rPr>
    </w:lvl>
    <w:lvl w:ilvl="6" w:tplc="DE60CDF6">
      <w:start w:val="1"/>
      <w:numFmt w:val="bullet"/>
      <w:lvlText w:val=""/>
      <w:lvlJc w:val="left"/>
      <w:pPr>
        <w:ind w:left="5040" w:hanging="360"/>
      </w:pPr>
      <w:rPr>
        <w:rFonts w:ascii="Symbol" w:hAnsi="Symbol" w:hint="default"/>
      </w:rPr>
    </w:lvl>
    <w:lvl w:ilvl="7" w:tplc="E3E20FF4">
      <w:start w:val="1"/>
      <w:numFmt w:val="bullet"/>
      <w:lvlText w:val="o"/>
      <w:lvlJc w:val="left"/>
      <w:pPr>
        <w:ind w:left="5760" w:hanging="360"/>
      </w:pPr>
      <w:rPr>
        <w:rFonts w:ascii="Courier New" w:hAnsi="Courier New" w:hint="default"/>
      </w:rPr>
    </w:lvl>
    <w:lvl w:ilvl="8" w:tplc="4A3C3C98">
      <w:start w:val="1"/>
      <w:numFmt w:val="bullet"/>
      <w:lvlText w:val=""/>
      <w:lvlJc w:val="left"/>
      <w:pPr>
        <w:ind w:left="6480" w:hanging="360"/>
      </w:pPr>
      <w:rPr>
        <w:rFonts w:ascii="Wingdings" w:hAnsi="Wingdings" w:hint="default"/>
      </w:rPr>
    </w:lvl>
  </w:abstractNum>
  <w:abstractNum w:abstractNumId="5" w15:restartNumberingAfterBreak="0">
    <w:nsid w:val="39C16C8A"/>
    <w:multiLevelType w:val="hybridMultilevel"/>
    <w:tmpl w:val="90686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330A09"/>
    <w:multiLevelType w:val="hybridMultilevel"/>
    <w:tmpl w:val="5D9A68C6"/>
    <w:lvl w:ilvl="0" w:tplc="EDF451EA">
      <w:start w:val="1"/>
      <w:numFmt w:val="bullet"/>
      <w:lvlText w:val=""/>
      <w:lvlJc w:val="left"/>
      <w:pPr>
        <w:ind w:left="720" w:hanging="360"/>
      </w:pPr>
      <w:rPr>
        <w:rFonts w:ascii="Symbol" w:hAnsi="Symbol" w:hint="default"/>
      </w:rPr>
    </w:lvl>
    <w:lvl w:ilvl="1" w:tplc="E36077DE">
      <w:start w:val="1"/>
      <w:numFmt w:val="bullet"/>
      <w:lvlText w:val="o"/>
      <w:lvlJc w:val="left"/>
      <w:pPr>
        <w:ind w:left="1440" w:hanging="360"/>
      </w:pPr>
      <w:rPr>
        <w:rFonts w:ascii="Courier New" w:hAnsi="Courier New" w:hint="default"/>
      </w:rPr>
    </w:lvl>
    <w:lvl w:ilvl="2" w:tplc="02C8F99E">
      <w:start w:val="1"/>
      <w:numFmt w:val="bullet"/>
      <w:lvlText w:val=""/>
      <w:lvlJc w:val="left"/>
      <w:pPr>
        <w:ind w:left="2160" w:hanging="360"/>
      </w:pPr>
      <w:rPr>
        <w:rFonts w:ascii="Wingdings" w:hAnsi="Wingdings" w:hint="default"/>
      </w:rPr>
    </w:lvl>
    <w:lvl w:ilvl="3" w:tplc="C568D6DA">
      <w:start w:val="1"/>
      <w:numFmt w:val="bullet"/>
      <w:lvlText w:val=""/>
      <w:lvlJc w:val="left"/>
      <w:pPr>
        <w:ind w:left="2880" w:hanging="360"/>
      </w:pPr>
      <w:rPr>
        <w:rFonts w:ascii="Symbol" w:hAnsi="Symbol" w:hint="default"/>
      </w:rPr>
    </w:lvl>
    <w:lvl w:ilvl="4" w:tplc="2898C190">
      <w:start w:val="1"/>
      <w:numFmt w:val="bullet"/>
      <w:lvlText w:val="o"/>
      <w:lvlJc w:val="left"/>
      <w:pPr>
        <w:ind w:left="3600" w:hanging="360"/>
      </w:pPr>
      <w:rPr>
        <w:rFonts w:ascii="Courier New" w:hAnsi="Courier New" w:hint="default"/>
      </w:rPr>
    </w:lvl>
    <w:lvl w:ilvl="5" w:tplc="6D048BA6">
      <w:start w:val="1"/>
      <w:numFmt w:val="bullet"/>
      <w:lvlText w:val=""/>
      <w:lvlJc w:val="left"/>
      <w:pPr>
        <w:ind w:left="4320" w:hanging="360"/>
      </w:pPr>
      <w:rPr>
        <w:rFonts w:ascii="Wingdings" w:hAnsi="Wingdings" w:hint="default"/>
      </w:rPr>
    </w:lvl>
    <w:lvl w:ilvl="6" w:tplc="F1A6F914">
      <w:start w:val="1"/>
      <w:numFmt w:val="bullet"/>
      <w:lvlText w:val=""/>
      <w:lvlJc w:val="left"/>
      <w:pPr>
        <w:ind w:left="5040" w:hanging="360"/>
      </w:pPr>
      <w:rPr>
        <w:rFonts w:ascii="Symbol" w:hAnsi="Symbol" w:hint="default"/>
      </w:rPr>
    </w:lvl>
    <w:lvl w:ilvl="7" w:tplc="09069872">
      <w:start w:val="1"/>
      <w:numFmt w:val="bullet"/>
      <w:lvlText w:val="o"/>
      <w:lvlJc w:val="left"/>
      <w:pPr>
        <w:ind w:left="5760" w:hanging="360"/>
      </w:pPr>
      <w:rPr>
        <w:rFonts w:ascii="Courier New" w:hAnsi="Courier New" w:hint="default"/>
      </w:rPr>
    </w:lvl>
    <w:lvl w:ilvl="8" w:tplc="E08E653C">
      <w:start w:val="1"/>
      <w:numFmt w:val="bullet"/>
      <w:lvlText w:val=""/>
      <w:lvlJc w:val="left"/>
      <w:pPr>
        <w:ind w:left="6480" w:hanging="360"/>
      </w:pPr>
      <w:rPr>
        <w:rFonts w:ascii="Wingdings" w:hAnsi="Wingdings" w:hint="default"/>
      </w:rPr>
    </w:lvl>
  </w:abstractNum>
  <w:abstractNum w:abstractNumId="7" w15:restartNumberingAfterBreak="0">
    <w:nsid w:val="53E542E5"/>
    <w:multiLevelType w:val="multilevel"/>
    <w:tmpl w:val="3EB2A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835396"/>
    <w:multiLevelType w:val="multilevel"/>
    <w:tmpl w:val="B178E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F74008"/>
    <w:multiLevelType w:val="multilevel"/>
    <w:tmpl w:val="7458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9F14CA"/>
    <w:multiLevelType w:val="hybridMultilevel"/>
    <w:tmpl w:val="F0AC99BA"/>
    <w:lvl w:ilvl="0" w:tplc="FB5EE620">
      <w:start w:val="1"/>
      <w:numFmt w:val="bullet"/>
      <w:lvlText w:val=""/>
      <w:lvlJc w:val="left"/>
      <w:pPr>
        <w:ind w:left="720" w:hanging="360"/>
      </w:pPr>
      <w:rPr>
        <w:rFonts w:ascii="Symbol" w:hAnsi="Symbol" w:hint="default"/>
      </w:rPr>
    </w:lvl>
    <w:lvl w:ilvl="1" w:tplc="0E88FBB4">
      <w:start w:val="1"/>
      <w:numFmt w:val="bullet"/>
      <w:lvlText w:val="o"/>
      <w:lvlJc w:val="left"/>
      <w:pPr>
        <w:ind w:left="1440" w:hanging="360"/>
      </w:pPr>
      <w:rPr>
        <w:rFonts w:ascii="Courier New" w:hAnsi="Courier New" w:hint="default"/>
      </w:rPr>
    </w:lvl>
    <w:lvl w:ilvl="2" w:tplc="BC64F286">
      <w:start w:val="1"/>
      <w:numFmt w:val="bullet"/>
      <w:lvlText w:val=""/>
      <w:lvlJc w:val="left"/>
      <w:pPr>
        <w:ind w:left="2160" w:hanging="360"/>
      </w:pPr>
      <w:rPr>
        <w:rFonts w:ascii="Wingdings" w:hAnsi="Wingdings" w:hint="default"/>
      </w:rPr>
    </w:lvl>
    <w:lvl w:ilvl="3" w:tplc="9F58700C">
      <w:start w:val="1"/>
      <w:numFmt w:val="bullet"/>
      <w:lvlText w:val=""/>
      <w:lvlJc w:val="left"/>
      <w:pPr>
        <w:ind w:left="2880" w:hanging="360"/>
      </w:pPr>
      <w:rPr>
        <w:rFonts w:ascii="Symbol" w:hAnsi="Symbol" w:hint="default"/>
      </w:rPr>
    </w:lvl>
    <w:lvl w:ilvl="4" w:tplc="0436F03A">
      <w:start w:val="1"/>
      <w:numFmt w:val="bullet"/>
      <w:lvlText w:val="o"/>
      <w:lvlJc w:val="left"/>
      <w:pPr>
        <w:ind w:left="3600" w:hanging="360"/>
      </w:pPr>
      <w:rPr>
        <w:rFonts w:ascii="Courier New" w:hAnsi="Courier New" w:hint="default"/>
      </w:rPr>
    </w:lvl>
    <w:lvl w:ilvl="5" w:tplc="A72234DA">
      <w:start w:val="1"/>
      <w:numFmt w:val="bullet"/>
      <w:lvlText w:val=""/>
      <w:lvlJc w:val="left"/>
      <w:pPr>
        <w:ind w:left="4320" w:hanging="360"/>
      </w:pPr>
      <w:rPr>
        <w:rFonts w:ascii="Wingdings" w:hAnsi="Wingdings" w:hint="default"/>
      </w:rPr>
    </w:lvl>
    <w:lvl w:ilvl="6" w:tplc="DE4E1720">
      <w:start w:val="1"/>
      <w:numFmt w:val="bullet"/>
      <w:lvlText w:val=""/>
      <w:lvlJc w:val="left"/>
      <w:pPr>
        <w:ind w:left="5040" w:hanging="360"/>
      </w:pPr>
      <w:rPr>
        <w:rFonts w:ascii="Symbol" w:hAnsi="Symbol" w:hint="default"/>
      </w:rPr>
    </w:lvl>
    <w:lvl w:ilvl="7" w:tplc="92F658DC">
      <w:start w:val="1"/>
      <w:numFmt w:val="bullet"/>
      <w:lvlText w:val="o"/>
      <w:lvlJc w:val="left"/>
      <w:pPr>
        <w:ind w:left="5760" w:hanging="360"/>
      </w:pPr>
      <w:rPr>
        <w:rFonts w:ascii="Courier New" w:hAnsi="Courier New" w:hint="default"/>
      </w:rPr>
    </w:lvl>
    <w:lvl w:ilvl="8" w:tplc="7F92838E">
      <w:start w:val="1"/>
      <w:numFmt w:val="bullet"/>
      <w:lvlText w:val=""/>
      <w:lvlJc w:val="left"/>
      <w:pPr>
        <w:ind w:left="6480" w:hanging="360"/>
      </w:pPr>
      <w:rPr>
        <w:rFonts w:ascii="Wingdings" w:hAnsi="Wingdings" w:hint="default"/>
      </w:rPr>
    </w:lvl>
  </w:abstractNum>
  <w:abstractNum w:abstractNumId="11"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046851">
    <w:abstractNumId w:val="2"/>
  </w:num>
  <w:num w:numId="2" w16cid:durableId="180900780">
    <w:abstractNumId w:val="10"/>
  </w:num>
  <w:num w:numId="3" w16cid:durableId="646596332">
    <w:abstractNumId w:val="0"/>
  </w:num>
  <w:num w:numId="4" w16cid:durableId="1764303218">
    <w:abstractNumId w:val="6"/>
  </w:num>
  <w:num w:numId="5" w16cid:durableId="1780836749">
    <w:abstractNumId w:val="4"/>
  </w:num>
  <w:num w:numId="6" w16cid:durableId="2009359069">
    <w:abstractNumId w:val="11"/>
  </w:num>
  <w:num w:numId="7" w16cid:durableId="1679624345">
    <w:abstractNumId w:val="1"/>
  </w:num>
  <w:num w:numId="8" w16cid:durableId="1833908288">
    <w:abstractNumId w:val="3"/>
  </w:num>
  <w:num w:numId="9" w16cid:durableId="1972905833">
    <w:abstractNumId w:val="7"/>
  </w:num>
  <w:num w:numId="10" w16cid:durableId="307436397">
    <w:abstractNumId w:val="9"/>
  </w:num>
  <w:num w:numId="11" w16cid:durableId="1770079208">
    <w:abstractNumId w:val="8"/>
  </w:num>
  <w:num w:numId="12" w16cid:durableId="342517688">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3485"/>
    <w:rsid w:val="00045CA8"/>
    <w:rsid w:val="000462BD"/>
    <w:rsid w:val="000477BF"/>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D2747"/>
    <w:rsid w:val="000D3AE5"/>
    <w:rsid w:val="000E4513"/>
    <w:rsid w:val="000E4CCC"/>
    <w:rsid w:val="000F3E1E"/>
    <w:rsid w:val="001236C2"/>
    <w:rsid w:val="00123797"/>
    <w:rsid w:val="0012533A"/>
    <w:rsid w:val="00131E3C"/>
    <w:rsid w:val="001413CC"/>
    <w:rsid w:val="00150165"/>
    <w:rsid w:val="0015022A"/>
    <w:rsid w:val="001528B0"/>
    <w:rsid w:val="00153406"/>
    <w:rsid w:val="0015787E"/>
    <w:rsid w:val="00161B40"/>
    <w:rsid w:val="0016550C"/>
    <w:rsid w:val="00171421"/>
    <w:rsid w:val="00171BE2"/>
    <w:rsid w:val="00176BC9"/>
    <w:rsid w:val="00183A5C"/>
    <w:rsid w:val="00185661"/>
    <w:rsid w:val="001921B5"/>
    <w:rsid w:val="00192E44"/>
    <w:rsid w:val="00193107"/>
    <w:rsid w:val="0019488D"/>
    <w:rsid w:val="001971C7"/>
    <w:rsid w:val="001A073F"/>
    <w:rsid w:val="001A1170"/>
    <w:rsid w:val="001A26AA"/>
    <w:rsid w:val="001B0FB9"/>
    <w:rsid w:val="001B1DEA"/>
    <w:rsid w:val="001B27F4"/>
    <w:rsid w:val="001B3586"/>
    <w:rsid w:val="001B5587"/>
    <w:rsid w:val="001C17D1"/>
    <w:rsid w:val="001C5DBD"/>
    <w:rsid w:val="001D1A17"/>
    <w:rsid w:val="001E0AAE"/>
    <w:rsid w:val="001E1B4D"/>
    <w:rsid w:val="001E3B8C"/>
    <w:rsid w:val="001E5890"/>
    <w:rsid w:val="001E6723"/>
    <w:rsid w:val="001F3924"/>
    <w:rsid w:val="001F39D5"/>
    <w:rsid w:val="00210EE9"/>
    <w:rsid w:val="00216E7D"/>
    <w:rsid w:val="002248CC"/>
    <w:rsid w:val="00224D0D"/>
    <w:rsid w:val="00224F2F"/>
    <w:rsid w:val="0023226D"/>
    <w:rsid w:val="00233428"/>
    <w:rsid w:val="00236FE1"/>
    <w:rsid w:val="00237D5D"/>
    <w:rsid w:val="00241BAB"/>
    <w:rsid w:val="002460E6"/>
    <w:rsid w:val="00251FBD"/>
    <w:rsid w:val="00257448"/>
    <w:rsid w:val="00257DAE"/>
    <w:rsid w:val="002659EE"/>
    <w:rsid w:val="00267FDA"/>
    <w:rsid w:val="002742C8"/>
    <w:rsid w:val="00274A6D"/>
    <w:rsid w:val="0027567F"/>
    <w:rsid w:val="002A452E"/>
    <w:rsid w:val="002A4F5C"/>
    <w:rsid w:val="002C0E4E"/>
    <w:rsid w:val="002C328F"/>
    <w:rsid w:val="002C38D8"/>
    <w:rsid w:val="002C3F53"/>
    <w:rsid w:val="002C6319"/>
    <w:rsid w:val="002D3FD5"/>
    <w:rsid w:val="002D5B54"/>
    <w:rsid w:val="002E2FD2"/>
    <w:rsid w:val="002E70B3"/>
    <w:rsid w:val="002E7B1F"/>
    <w:rsid w:val="002F3C18"/>
    <w:rsid w:val="00301F2C"/>
    <w:rsid w:val="003026F9"/>
    <w:rsid w:val="00310A69"/>
    <w:rsid w:val="0031154D"/>
    <w:rsid w:val="00312A84"/>
    <w:rsid w:val="003163DD"/>
    <w:rsid w:val="00317877"/>
    <w:rsid w:val="00321735"/>
    <w:rsid w:val="00321FE7"/>
    <w:rsid w:val="00334C58"/>
    <w:rsid w:val="00342D3D"/>
    <w:rsid w:val="003437B5"/>
    <w:rsid w:val="0034647F"/>
    <w:rsid w:val="003467CB"/>
    <w:rsid w:val="003517E2"/>
    <w:rsid w:val="00352DB0"/>
    <w:rsid w:val="00362D17"/>
    <w:rsid w:val="00363653"/>
    <w:rsid w:val="003809AD"/>
    <w:rsid w:val="00382F50"/>
    <w:rsid w:val="003862B2"/>
    <w:rsid w:val="00393FF3"/>
    <w:rsid w:val="003946A3"/>
    <w:rsid w:val="00396E1D"/>
    <w:rsid w:val="003A00B8"/>
    <w:rsid w:val="003A180F"/>
    <w:rsid w:val="003A7AF6"/>
    <w:rsid w:val="003C5518"/>
    <w:rsid w:val="003D16A1"/>
    <w:rsid w:val="003D2079"/>
    <w:rsid w:val="003D4816"/>
    <w:rsid w:val="003D4DF0"/>
    <w:rsid w:val="003E1EBC"/>
    <w:rsid w:val="003E3921"/>
    <w:rsid w:val="003E6E47"/>
    <w:rsid w:val="003F27DD"/>
    <w:rsid w:val="003F4CB2"/>
    <w:rsid w:val="00401EB3"/>
    <w:rsid w:val="00415FBB"/>
    <w:rsid w:val="0042167F"/>
    <w:rsid w:val="004245F1"/>
    <w:rsid w:val="004376A8"/>
    <w:rsid w:val="004419CD"/>
    <w:rsid w:val="004531C3"/>
    <w:rsid w:val="00460786"/>
    <w:rsid w:val="00460893"/>
    <w:rsid w:val="004648EF"/>
    <w:rsid w:val="00467359"/>
    <w:rsid w:val="00472951"/>
    <w:rsid w:val="00472AF2"/>
    <w:rsid w:val="00475787"/>
    <w:rsid w:val="0047743D"/>
    <w:rsid w:val="004802A0"/>
    <w:rsid w:val="00483470"/>
    <w:rsid w:val="00484FB9"/>
    <w:rsid w:val="00494EE7"/>
    <w:rsid w:val="004C0638"/>
    <w:rsid w:val="004C75F5"/>
    <w:rsid w:val="004D3B51"/>
    <w:rsid w:val="004D6445"/>
    <w:rsid w:val="004D7968"/>
    <w:rsid w:val="004D7F0B"/>
    <w:rsid w:val="004E399C"/>
    <w:rsid w:val="004E3FEF"/>
    <w:rsid w:val="004F253F"/>
    <w:rsid w:val="004F337C"/>
    <w:rsid w:val="00506E70"/>
    <w:rsid w:val="00512655"/>
    <w:rsid w:val="00516D78"/>
    <w:rsid w:val="00530D29"/>
    <w:rsid w:val="0053532F"/>
    <w:rsid w:val="00536A9B"/>
    <w:rsid w:val="0055331F"/>
    <w:rsid w:val="00554911"/>
    <w:rsid w:val="00554EDF"/>
    <w:rsid w:val="00555045"/>
    <w:rsid w:val="00560A4F"/>
    <w:rsid w:val="00575C15"/>
    <w:rsid w:val="005766F6"/>
    <w:rsid w:val="00583291"/>
    <w:rsid w:val="00583D89"/>
    <w:rsid w:val="00585B5D"/>
    <w:rsid w:val="00592712"/>
    <w:rsid w:val="0059496F"/>
    <w:rsid w:val="005A3B32"/>
    <w:rsid w:val="005A6B7F"/>
    <w:rsid w:val="005A7D67"/>
    <w:rsid w:val="005B601A"/>
    <w:rsid w:val="005C5615"/>
    <w:rsid w:val="005D348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3FD3"/>
    <w:rsid w:val="00673B6C"/>
    <w:rsid w:val="006771F6"/>
    <w:rsid w:val="00685DDB"/>
    <w:rsid w:val="006933CC"/>
    <w:rsid w:val="00696957"/>
    <w:rsid w:val="006A0F10"/>
    <w:rsid w:val="006A2418"/>
    <w:rsid w:val="006A49DD"/>
    <w:rsid w:val="006A5C77"/>
    <w:rsid w:val="006B5E6B"/>
    <w:rsid w:val="006B643E"/>
    <w:rsid w:val="006C23BE"/>
    <w:rsid w:val="006C30EC"/>
    <w:rsid w:val="006C4264"/>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0849"/>
    <w:rsid w:val="007929A8"/>
    <w:rsid w:val="00795A22"/>
    <w:rsid w:val="007A13EB"/>
    <w:rsid w:val="007A4C64"/>
    <w:rsid w:val="007A6DA5"/>
    <w:rsid w:val="007B057A"/>
    <w:rsid w:val="007C166D"/>
    <w:rsid w:val="007D2F69"/>
    <w:rsid w:val="007D3F27"/>
    <w:rsid w:val="007D6923"/>
    <w:rsid w:val="007E5ED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677A3"/>
    <w:rsid w:val="00873500"/>
    <w:rsid w:val="0087357B"/>
    <w:rsid w:val="008735D0"/>
    <w:rsid w:val="008749B5"/>
    <w:rsid w:val="0088538C"/>
    <w:rsid w:val="00885EE5"/>
    <w:rsid w:val="008862D8"/>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0FF4"/>
    <w:rsid w:val="008E2DD5"/>
    <w:rsid w:val="008F2054"/>
    <w:rsid w:val="008F20E3"/>
    <w:rsid w:val="008F4CA3"/>
    <w:rsid w:val="008F65AD"/>
    <w:rsid w:val="0090102D"/>
    <w:rsid w:val="00901A2B"/>
    <w:rsid w:val="00902161"/>
    <w:rsid w:val="00906E1E"/>
    <w:rsid w:val="00915FAC"/>
    <w:rsid w:val="009178C5"/>
    <w:rsid w:val="00920E98"/>
    <w:rsid w:val="00926471"/>
    <w:rsid w:val="00926DA0"/>
    <w:rsid w:val="0093025D"/>
    <w:rsid w:val="00934746"/>
    <w:rsid w:val="00936DA4"/>
    <w:rsid w:val="00947820"/>
    <w:rsid w:val="00953E1E"/>
    <w:rsid w:val="0096212D"/>
    <w:rsid w:val="009762FB"/>
    <w:rsid w:val="0098180F"/>
    <w:rsid w:val="00985886"/>
    <w:rsid w:val="00992F5E"/>
    <w:rsid w:val="009959BA"/>
    <w:rsid w:val="009B6EDC"/>
    <w:rsid w:val="009D11C2"/>
    <w:rsid w:val="009D1BBD"/>
    <w:rsid w:val="009D2A9C"/>
    <w:rsid w:val="009D2E93"/>
    <w:rsid w:val="009D73FE"/>
    <w:rsid w:val="009D7A21"/>
    <w:rsid w:val="009E1494"/>
    <w:rsid w:val="009E29F1"/>
    <w:rsid w:val="009E4667"/>
    <w:rsid w:val="009F0C7C"/>
    <w:rsid w:val="009F5146"/>
    <w:rsid w:val="00A00173"/>
    <w:rsid w:val="00A03DFC"/>
    <w:rsid w:val="00A0420E"/>
    <w:rsid w:val="00A05C7A"/>
    <w:rsid w:val="00A109B3"/>
    <w:rsid w:val="00A14DB0"/>
    <w:rsid w:val="00A16080"/>
    <w:rsid w:val="00A171CE"/>
    <w:rsid w:val="00A2184F"/>
    <w:rsid w:val="00A24348"/>
    <w:rsid w:val="00A31768"/>
    <w:rsid w:val="00A32070"/>
    <w:rsid w:val="00A3481C"/>
    <w:rsid w:val="00A34C71"/>
    <w:rsid w:val="00A5326A"/>
    <w:rsid w:val="00A5523F"/>
    <w:rsid w:val="00A556B8"/>
    <w:rsid w:val="00A60662"/>
    <w:rsid w:val="00A624B5"/>
    <w:rsid w:val="00A66014"/>
    <w:rsid w:val="00A70DE6"/>
    <w:rsid w:val="00A70F02"/>
    <w:rsid w:val="00A7111A"/>
    <w:rsid w:val="00A722CB"/>
    <w:rsid w:val="00A804A5"/>
    <w:rsid w:val="00A83FF6"/>
    <w:rsid w:val="00A84C31"/>
    <w:rsid w:val="00A94E0C"/>
    <w:rsid w:val="00A94F24"/>
    <w:rsid w:val="00A95B6C"/>
    <w:rsid w:val="00AA167A"/>
    <w:rsid w:val="00AA7365"/>
    <w:rsid w:val="00AB3179"/>
    <w:rsid w:val="00AC2C90"/>
    <w:rsid w:val="00AE3D55"/>
    <w:rsid w:val="00AF4775"/>
    <w:rsid w:val="00AF495D"/>
    <w:rsid w:val="00AF5B09"/>
    <w:rsid w:val="00B00EB6"/>
    <w:rsid w:val="00B01859"/>
    <w:rsid w:val="00B01A7F"/>
    <w:rsid w:val="00B0403B"/>
    <w:rsid w:val="00B12712"/>
    <w:rsid w:val="00B14A5E"/>
    <w:rsid w:val="00B21714"/>
    <w:rsid w:val="00B220FF"/>
    <w:rsid w:val="00B33012"/>
    <w:rsid w:val="00B35EFD"/>
    <w:rsid w:val="00B6425C"/>
    <w:rsid w:val="00B71E05"/>
    <w:rsid w:val="00B72DD0"/>
    <w:rsid w:val="00B75D98"/>
    <w:rsid w:val="00B8331E"/>
    <w:rsid w:val="00B840C2"/>
    <w:rsid w:val="00B9151E"/>
    <w:rsid w:val="00B91F16"/>
    <w:rsid w:val="00B92AD0"/>
    <w:rsid w:val="00B95A3D"/>
    <w:rsid w:val="00BA269C"/>
    <w:rsid w:val="00BA4B84"/>
    <w:rsid w:val="00BA7DF9"/>
    <w:rsid w:val="00BB011E"/>
    <w:rsid w:val="00BB17B3"/>
    <w:rsid w:val="00BB2BFD"/>
    <w:rsid w:val="00BB6924"/>
    <w:rsid w:val="00BC124D"/>
    <w:rsid w:val="00BC1957"/>
    <w:rsid w:val="00BC41EC"/>
    <w:rsid w:val="00BC49EE"/>
    <w:rsid w:val="00BC68C9"/>
    <w:rsid w:val="00BD032E"/>
    <w:rsid w:val="00BD251F"/>
    <w:rsid w:val="00BD416C"/>
    <w:rsid w:val="00BD7F7F"/>
    <w:rsid w:val="00BE20A2"/>
    <w:rsid w:val="00BF4F1C"/>
    <w:rsid w:val="00BF5468"/>
    <w:rsid w:val="00BF7854"/>
    <w:rsid w:val="00C035DB"/>
    <w:rsid w:val="00C04410"/>
    <w:rsid w:val="00C049AF"/>
    <w:rsid w:val="00C04B17"/>
    <w:rsid w:val="00C10471"/>
    <w:rsid w:val="00C13636"/>
    <w:rsid w:val="00C25480"/>
    <w:rsid w:val="00C26834"/>
    <w:rsid w:val="00C27037"/>
    <w:rsid w:val="00C3164D"/>
    <w:rsid w:val="00C431F7"/>
    <w:rsid w:val="00C432D2"/>
    <w:rsid w:val="00C4633C"/>
    <w:rsid w:val="00C53D44"/>
    <w:rsid w:val="00C53FD3"/>
    <w:rsid w:val="00C632B1"/>
    <w:rsid w:val="00C64C79"/>
    <w:rsid w:val="00C66063"/>
    <w:rsid w:val="00C66F3E"/>
    <w:rsid w:val="00C74AE2"/>
    <w:rsid w:val="00C80BDA"/>
    <w:rsid w:val="00C8405F"/>
    <w:rsid w:val="00C86602"/>
    <w:rsid w:val="00C90DD6"/>
    <w:rsid w:val="00C91A67"/>
    <w:rsid w:val="00C9767D"/>
    <w:rsid w:val="00CA315B"/>
    <w:rsid w:val="00CA526E"/>
    <w:rsid w:val="00CB62D7"/>
    <w:rsid w:val="00CC6B38"/>
    <w:rsid w:val="00CD6E01"/>
    <w:rsid w:val="00CE107F"/>
    <w:rsid w:val="00CE5993"/>
    <w:rsid w:val="00CF31BE"/>
    <w:rsid w:val="00D00E25"/>
    <w:rsid w:val="00D0341B"/>
    <w:rsid w:val="00D036A3"/>
    <w:rsid w:val="00D042A7"/>
    <w:rsid w:val="00D10185"/>
    <w:rsid w:val="00D1315B"/>
    <w:rsid w:val="00D16879"/>
    <w:rsid w:val="00D17DC8"/>
    <w:rsid w:val="00D22826"/>
    <w:rsid w:val="00D25A8A"/>
    <w:rsid w:val="00D25B0C"/>
    <w:rsid w:val="00D3058A"/>
    <w:rsid w:val="00D31B81"/>
    <w:rsid w:val="00D35D34"/>
    <w:rsid w:val="00D35D5E"/>
    <w:rsid w:val="00D373BD"/>
    <w:rsid w:val="00D43F6B"/>
    <w:rsid w:val="00D44874"/>
    <w:rsid w:val="00D4554F"/>
    <w:rsid w:val="00D45710"/>
    <w:rsid w:val="00D4695C"/>
    <w:rsid w:val="00D473AC"/>
    <w:rsid w:val="00D5060C"/>
    <w:rsid w:val="00D533CE"/>
    <w:rsid w:val="00D60380"/>
    <w:rsid w:val="00D609D8"/>
    <w:rsid w:val="00D638CC"/>
    <w:rsid w:val="00D651AD"/>
    <w:rsid w:val="00D65948"/>
    <w:rsid w:val="00D667CD"/>
    <w:rsid w:val="00D77E5F"/>
    <w:rsid w:val="00D83C07"/>
    <w:rsid w:val="00D927C6"/>
    <w:rsid w:val="00D93B54"/>
    <w:rsid w:val="00D95BD5"/>
    <w:rsid w:val="00D9789F"/>
    <w:rsid w:val="00DA1729"/>
    <w:rsid w:val="00DA482C"/>
    <w:rsid w:val="00DA5F4B"/>
    <w:rsid w:val="00DB002D"/>
    <w:rsid w:val="00DB2182"/>
    <w:rsid w:val="00DB6586"/>
    <w:rsid w:val="00DB768A"/>
    <w:rsid w:val="00DC1596"/>
    <w:rsid w:val="00DC47CC"/>
    <w:rsid w:val="00DC62EE"/>
    <w:rsid w:val="00DD4100"/>
    <w:rsid w:val="00DD727F"/>
    <w:rsid w:val="00DD7FA4"/>
    <w:rsid w:val="00DE0675"/>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991"/>
    <w:rsid w:val="00E30BBF"/>
    <w:rsid w:val="00E3181A"/>
    <w:rsid w:val="00E32634"/>
    <w:rsid w:val="00E445D2"/>
    <w:rsid w:val="00E51E96"/>
    <w:rsid w:val="00E60C79"/>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D4EEA"/>
    <w:rsid w:val="00EE2057"/>
    <w:rsid w:val="00EE2775"/>
    <w:rsid w:val="00EE4FBF"/>
    <w:rsid w:val="00EE5E13"/>
    <w:rsid w:val="00EE740C"/>
    <w:rsid w:val="00EE7A0D"/>
    <w:rsid w:val="00EF1636"/>
    <w:rsid w:val="00EF288E"/>
    <w:rsid w:val="00EF4553"/>
    <w:rsid w:val="00EF56AF"/>
    <w:rsid w:val="00EF6F59"/>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971B9"/>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271F"/>
    <w:rsid w:val="00FF339D"/>
    <w:rsid w:val="00FF6BD7"/>
    <w:rsid w:val="00FF7958"/>
    <w:rsid w:val="01ECFF4F"/>
    <w:rsid w:val="0261C6A0"/>
    <w:rsid w:val="02DA7E65"/>
    <w:rsid w:val="04672D24"/>
    <w:rsid w:val="0598CCFA"/>
    <w:rsid w:val="0660A551"/>
    <w:rsid w:val="06DD67E1"/>
    <w:rsid w:val="08C5CE33"/>
    <w:rsid w:val="0A7A218A"/>
    <w:rsid w:val="0D705D39"/>
    <w:rsid w:val="0DEE29CA"/>
    <w:rsid w:val="0E261021"/>
    <w:rsid w:val="106E8F2F"/>
    <w:rsid w:val="15A64235"/>
    <w:rsid w:val="16F05E6F"/>
    <w:rsid w:val="1BBA494B"/>
    <w:rsid w:val="1CADC2A0"/>
    <w:rsid w:val="1E28877F"/>
    <w:rsid w:val="204E1EA2"/>
    <w:rsid w:val="219DB72A"/>
    <w:rsid w:val="23F4D7F4"/>
    <w:rsid w:val="2578FB53"/>
    <w:rsid w:val="2928AC24"/>
    <w:rsid w:val="2A054F56"/>
    <w:rsid w:val="2DC9B593"/>
    <w:rsid w:val="328A474D"/>
    <w:rsid w:val="3645314B"/>
    <w:rsid w:val="36FF79DB"/>
    <w:rsid w:val="378717D1"/>
    <w:rsid w:val="37B086CE"/>
    <w:rsid w:val="37CBC3F4"/>
    <w:rsid w:val="39968B5D"/>
    <w:rsid w:val="3CB31F17"/>
    <w:rsid w:val="3CCCB0E3"/>
    <w:rsid w:val="4223E649"/>
    <w:rsid w:val="43121D0D"/>
    <w:rsid w:val="442D1678"/>
    <w:rsid w:val="4685BC8D"/>
    <w:rsid w:val="4A7CC13E"/>
    <w:rsid w:val="4AF806F8"/>
    <w:rsid w:val="4C1847C5"/>
    <w:rsid w:val="4CD1814E"/>
    <w:rsid w:val="4D1D6BDC"/>
    <w:rsid w:val="5073389C"/>
    <w:rsid w:val="54809F1A"/>
    <w:rsid w:val="56E2166C"/>
    <w:rsid w:val="574DE6E6"/>
    <w:rsid w:val="579F6456"/>
    <w:rsid w:val="5DD81CB6"/>
    <w:rsid w:val="5E30CB76"/>
    <w:rsid w:val="5F851743"/>
    <w:rsid w:val="627A09DE"/>
    <w:rsid w:val="64C53501"/>
    <w:rsid w:val="671C52F4"/>
    <w:rsid w:val="68490BAA"/>
    <w:rsid w:val="69EA2165"/>
    <w:rsid w:val="6BFF75F9"/>
    <w:rsid w:val="6C76D717"/>
    <w:rsid w:val="6DCE3EB1"/>
    <w:rsid w:val="6DD93B24"/>
    <w:rsid w:val="6DECD79C"/>
    <w:rsid w:val="6E5B5550"/>
    <w:rsid w:val="70CF0481"/>
    <w:rsid w:val="73BAFCFD"/>
    <w:rsid w:val="7566D5B6"/>
    <w:rsid w:val="7624EBFC"/>
    <w:rsid w:val="7A2BF9F8"/>
    <w:rsid w:val="7C030B9A"/>
    <w:rsid w:val="7ED002A9"/>
    <w:rsid w:val="7F7B74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D06AFBF4-3D7C-44D6-80FB-FFD5E64AA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7895029">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744331857">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409426271">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726296662">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60714339">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202489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20933649">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599&amp;DepartmentId=19001&amp;MediaId=5"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4505&amp;DepartmentId=19001&amp;MediaId=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599"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450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javascript:voi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29fc61d4e9af39a12d7526ac21a1f5a">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afe552c188add9486770e80711a7adbd"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8C827CC9-B726-41F1-9A38-0726A3D8A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5</Pages>
  <Words>1871</Words>
  <Characters>10666</Characters>
  <Application>Microsoft Office Word</Application>
  <DocSecurity>0</DocSecurity>
  <Lines>88</Lines>
  <Paragraphs>25</Paragraphs>
  <ScaleCrop>false</ScaleCrop>
  <Company/>
  <LinksUpToDate>false</LinksUpToDate>
  <CharactersWithSpaces>12512</CharactersWithSpaces>
  <SharedDoc>false</SharedDoc>
  <HLinks>
    <vt:vector size="24" baseType="variant">
      <vt:variant>
        <vt:i4>6291564</vt:i4>
      </vt:variant>
      <vt:variant>
        <vt:i4>9</vt:i4>
      </vt:variant>
      <vt:variant>
        <vt:i4>0</vt:i4>
      </vt:variant>
      <vt:variant>
        <vt:i4>5</vt:i4>
      </vt:variant>
      <vt:variant>
        <vt:lpwstr>javascript:void(0)</vt:lpwstr>
      </vt:variant>
      <vt:variant>
        <vt:lpwstr/>
      </vt:variant>
      <vt:variant>
        <vt:i4>6291564</vt:i4>
      </vt:variant>
      <vt:variant>
        <vt:i4>6</vt:i4>
      </vt:variant>
      <vt:variant>
        <vt:i4>0</vt:i4>
      </vt:variant>
      <vt:variant>
        <vt:i4>5</vt:i4>
      </vt:variant>
      <vt:variant>
        <vt:lpwstr>javascript:void(0)</vt:lpwstr>
      </vt:variant>
      <vt:variant>
        <vt:lpwstr/>
      </vt:variant>
      <vt:variant>
        <vt:i4>5832792</vt:i4>
      </vt:variant>
      <vt:variant>
        <vt:i4>3</vt:i4>
      </vt:variant>
      <vt:variant>
        <vt:i4>0</vt:i4>
      </vt:variant>
      <vt:variant>
        <vt:i4>5</vt:i4>
      </vt:variant>
      <vt:variant>
        <vt:lpwstr>https://candidate.hr-manager.net/ApplicationInit.aspx?cid=1036&amp;ProjectId=174505&amp;DepartmentId=19001&amp;MediaId=5</vt:lpwstr>
      </vt:variant>
      <vt:variant>
        <vt:lpwstr/>
      </vt:variant>
      <vt:variant>
        <vt:i4>4718664</vt:i4>
      </vt:variant>
      <vt:variant>
        <vt:i4>0</vt:i4>
      </vt:variant>
      <vt:variant>
        <vt:i4>0</vt:i4>
      </vt:variant>
      <vt:variant>
        <vt:i4>5</vt:i4>
      </vt:variant>
      <vt:variant>
        <vt:lpwstr>https://candidate.hr-manager.net/ApplicationForm/SinglePageApplicationForm.aspx?cid=1036&amp;departmentId=19001&amp;ProjectId=174505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Suzanne Zaza</cp:lastModifiedBy>
  <cp:revision>258</cp:revision>
  <cp:lastPrinted>2019-07-19T01:22:00Z</cp:lastPrinted>
  <dcterms:created xsi:type="dcterms:W3CDTF">2025-02-07T00:38:00Z</dcterms:created>
  <dcterms:modified xsi:type="dcterms:W3CDTF">2025-12-03T12:43:00Z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